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FC" w:rsidRDefault="00B070FC"/>
    <w:p w:rsidR="0023176D" w:rsidRPr="00985D49" w:rsidRDefault="0023176D" w:rsidP="0023176D">
      <w:pPr>
        <w:spacing w:after="0" w:line="240" w:lineRule="auto"/>
        <w:jc w:val="both"/>
        <w:rPr>
          <w:rFonts w:ascii="Avant Garde" w:hAnsi="Avant Garde" w:cs="Arial"/>
          <w:bCs/>
          <w:sz w:val="24"/>
          <w:szCs w:val="24"/>
          <w:lang w:val="es-MX"/>
        </w:rPr>
      </w:pPr>
      <w:r w:rsidRPr="00985D49">
        <w:rPr>
          <w:rFonts w:ascii="Avant Garde" w:hAnsi="Avant Garde" w:cs="Arial"/>
          <w:bCs/>
          <w:sz w:val="24"/>
          <w:szCs w:val="24"/>
          <w:lang w:val="es-MX"/>
        </w:rPr>
        <w:t>C.P. Carlos Salvador Martínez Bravo</w:t>
      </w:r>
      <w:r w:rsidRPr="00985D49">
        <w:rPr>
          <w:rFonts w:ascii="Avant Garde" w:hAnsi="Avant Garde" w:cs="Arial"/>
          <w:sz w:val="24"/>
          <w:szCs w:val="24"/>
          <w:lang w:val="es-MX"/>
        </w:rPr>
        <w:t>, Director General de Parques y Espacios Públicos</w:t>
      </w:r>
      <w:r w:rsidRPr="00985D49">
        <w:rPr>
          <w:rFonts w:ascii="Avant Garde" w:hAnsi="Avant Garde" w:cs="Arial"/>
          <w:bCs/>
          <w:sz w:val="24"/>
          <w:szCs w:val="24"/>
          <w:lang w:val="es-MX"/>
        </w:rPr>
        <w:t xml:space="preserve">, </w:t>
      </w:r>
      <w:r w:rsidRPr="00985D49">
        <w:rPr>
          <w:rFonts w:ascii="Avant Garde" w:hAnsi="Avant Garde" w:cs="Arial"/>
          <w:sz w:val="24"/>
          <w:szCs w:val="24"/>
          <w:lang w:val="es-MX"/>
        </w:rPr>
        <w:t>con fundamento en lo dispuesto por el artículo sexto transitorio del acuerdo publicado el 20 de septiembre de 2023 en el Periódico Oficial del Gobierno del Estado de Guanajuato, mediante el cual se realizan diversas reformas al Reglamento Interior de la Administración Pública Municipal de León, Guanajuato, y de conformidad al artículo 188 bis, fracciones VI y VII del señalado Reglamento y bajo las siguientes: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spacing w:after="0" w:line="240" w:lineRule="auto"/>
        <w:jc w:val="center"/>
        <w:rPr>
          <w:rFonts w:ascii="Avant Garde" w:hAnsi="Avant Garde" w:cs="Arial"/>
          <w:bCs/>
          <w:sz w:val="24"/>
          <w:szCs w:val="24"/>
          <w:lang w:val="it-IT"/>
        </w:rPr>
      </w:pPr>
      <w:r w:rsidRPr="00985D49">
        <w:rPr>
          <w:rFonts w:ascii="Avant Garde" w:hAnsi="Avant Garde" w:cs="Arial"/>
          <w:bCs/>
          <w:sz w:val="24"/>
          <w:szCs w:val="24"/>
          <w:lang w:val="it-IT"/>
        </w:rPr>
        <w:t>C O N S I D E R A C I O N E S</w:t>
      </w:r>
    </w:p>
    <w:p w:rsidR="0023176D" w:rsidRPr="00985D49" w:rsidRDefault="0023176D" w:rsidP="0023176D">
      <w:pPr>
        <w:spacing w:after="0" w:line="240" w:lineRule="auto"/>
        <w:jc w:val="both"/>
        <w:rPr>
          <w:rFonts w:ascii="Avant Garde" w:hAnsi="Avant Garde" w:cs="Arial"/>
          <w:sz w:val="24"/>
          <w:szCs w:val="24"/>
          <w:lang w:val="it-IT"/>
        </w:rPr>
      </w:pPr>
    </w:p>
    <w:p w:rsidR="0023176D" w:rsidRPr="00985D49" w:rsidRDefault="0023176D" w:rsidP="0023176D">
      <w:pPr>
        <w:spacing w:after="0" w:line="240" w:lineRule="auto"/>
        <w:jc w:val="both"/>
        <w:rPr>
          <w:rFonts w:ascii="Avant Garde" w:hAnsi="Avant Garde" w:cs="Arial"/>
          <w:sz w:val="24"/>
          <w:szCs w:val="24"/>
          <w:lang w:val="es-MX"/>
        </w:rPr>
      </w:pPr>
      <w:r w:rsidRPr="00985D49">
        <w:rPr>
          <w:rFonts w:ascii="Avant Garde" w:hAnsi="Avant Garde" w:cs="Arial"/>
          <w:bCs/>
          <w:sz w:val="24"/>
          <w:szCs w:val="24"/>
          <w:lang w:val="es-MX"/>
        </w:rPr>
        <w:t xml:space="preserve">PRIMERA. </w:t>
      </w:r>
      <w:r w:rsidRPr="00985D49">
        <w:rPr>
          <w:rFonts w:ascii="Avant Garde" w:hAnsi="Avant Garde" w:cs="Arial"/>
          <w:sz w:val="24"/>
          <w:szCs w:val="24"/>
          <w:lang w:val="es-MX"/>
        </w:rPr>
        <w:t xml:space="preserve">De conformidad a lo establecido en el Programa de Gobierno Municipal 2021-2024, la presente administración pública municipal ha buscado de manera </w:t>
      </w:r>
      <w:r w:rsidR="008B522F">
        <w:rPr>
          <w:rFonts w:ascii="Avant Garde" w:hAnsi="Avant Garde" w:cs="Arial"/>
          <w:sz w:val="24"/>
          <w:szCs w:val="24"/>
          <w:lang w:val="es-MX"/>
        </w:rPr>
        <w:t>Temporal</w:t>
      </w:r>
      <w:r w:rsidRPr="00985D49">
        <w:rPr>
          <w:rFonts w:ascii="Avant Garde" w:hAnsi="Avant Garde" w:cs="Arial"/>
          <w:sz w:val="24"/>
          <w:szCs w:val="24"/>
          <w:lang w:val="es-MX"/>
        </w:rPr>
        <w:t xml:space="preserve"> la promoción del bienestar en la población leonesa mediante un modelo municipal de salud preventiva que promueva estilos de vida saludables, recreación familiar y la activación física, con énfasis en zonas de mayor vulnerabilidad.</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SEGUNDA. Los parques y espacios públicos en nuestro Municipio ofrecen oportunidades para realizar actividades recreativas, deportivas y de esparcimiento familiar, de hecho uno de los objetivos del programa Municipal, es el de lograr que León sea referente como Ciudad Sostenible por un Sistema de Parques Urbanos e Infraestructura Verde, sus Parques Metropolitanos, el rescate de sus espacios públicos, la protección a mascotas y fauna, la gestión del agua y el manejo integral de los residuos sólidos, con una base fuerte de colaboración ciudadana.</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TERCERA. Resulta evidente mencionar que los parques públicos juegan un papel indispensable en la conservación de áreas verdes y hábitats naturales municipales, además de guardar una relación directa con la calidad de vida de la ciudadanía, pues en estos espacios es posible fomentar la cohesión social y la contribución al desarrollo sostenible de nuestro entorno.</w:t>
      </w:r>
    </w:p>
    <w:p w:rsidR="0023176D" w:rsidRPr="00985D49" w:rsidRDefault="0023176D" w:rsidP="0023176D">
      <w:pPr>
        <w:spacing w:after="0" w:line="240" w:lineRule="auto"/>
        <w:jc w:val="both"/>
        <w:rPr>
          <w:rFonts w:ascii="Avant Garde" w:hAnsi="Avant Garde" w:cs="Arial"/>
          <w:bCs/>
          <w:sz w:val="24"/>
          <w:szCs w:val="24"/>
          <w:lang w:val="es-MX"/>
        </w:rPr>
      </w:pPr>
    </w:p>
    <w:p w:rsidR="0023176D" w:rsidRPr="00985D49" w:rsidRDefault="0023176D" w:rsidP="0023176D">
      <w:pPr>
        <w:spacing w:after="0" w:line="240" w:lineRule="auto"/>
        <w:jc w:val="both"/>
        <w:rPr>
          <w:rFonts w:ascii="Avant Garde" w:hAnsi="Avant Garde" w:cs="Arial"/>
          <w:sz w:val="24"/>
          <w:szCs w:val="24"/>
          <w:lang w:val="es-MX"/>
        </w:rPr>
      </w:pPr>
      <w:r w:rsidRPr="00985D49">
        <w:rPr>
          <w:rFonts w:ascii="Avant Garde" w:hAnsi="Avant Garde" w:cs="Arial"/>
          <w:bCs/>
          <w:sz w:val="24"/>
          <w:szCs w:val="24"/>
          <w:lang w:val="es-MX"/>
        </w:rPr>
        <w:t xml:space="preserve">CUARTA. </w:t>
      </w:r>
      <w:r w:rsidRPr="00985D49">
        <w:rPr>
          <w:rFonts w:ascii="Avant Garde" w:hAnsi="Avant Garde" w:cs="Arial"/>
          <w:sz w:val="24"/>
          <w:szCs w:val="24"/>
          <w:lang w:val="es-MX"/>
        </w:rPr>
        <w:t>La conexión entre la calidad de vida y la adecuada gestión de los parques y espacios públicos es innegable, por ello los presentes lineamientos buscan crear entornos que fomenten el bienestar, ofreciendo áreas seguras y saludables para el esparcimiento y la recreación de la comunidad, cuidando la flora, fauna e infraestructura de estos espacios.</w:t>
      </w:r>
    </w:p>
    <w:p w:rsidR="0023176D" w:rsidRDefault="0023176D" w:rsidP="0023176D">
      <w:pPr>
        <w:pStyle w:val="NormalWeb"/>
        <w:spacing w:before="0" w:beforeAutospacing="0" w:after="0" w:afterAutospacing="0"/>
        <w:contextualSpacing/>
        <w:jc w:val="both"/>
        <w:rPr>
          <w:rFonts w:ascii="Avant Garde" w:eastAsiaTheme="minorHAnsi" w:hAnsi="Avant Garde" w:cs="Arial"/>
          <w:bCs/>
          <w:lang w:eastAsia="en-US"/>
        </w:rPr>
      </w:pPr>
    </w:p>
    <w:p w:rsidR="0023176D" w:rsidRDefault="0023176D" w:rsidP="0023176D">
      <w:pPr>
        <w:pStyle w:val="NormalWeb"/>
        <w:spacing w:before="0" w:beforeAutospacing="0" w:after="0" w:afterAutospacing="0"/>
        <w:contextualSpacing/>
        <w:jc w:val="both"/>
        <w:rPr>
          <w:rFonts w:ascii="Avant Garde" w:eastAsiaTheme="minorHAnsi" w:hAnsi="Avant Garde" w:cs="Arial"/>
          <w:bCs/>
          <w:lang w:eastAsia="en-US"/>
        </w:rPr>
      </w:pPr>
    </w:p>
    <w:p w:rsidR="0023176D" w:rsidRPr="00985D49" w:rsidRDefault="0023176D" w:rsidP="0023176D">
      <w:pPr>
        <w:pStyle w:val="NormalWeb"/>
        <w:spacing w:before="0" w:beforeAutospacing="0" w:after="0" w:afterAutospacing="0"/>
        <w:contextualSpacing/>
        <w:jc w:val="both"/>
        <w:rPr>
          <w:rFonts w:ascii="Avant Garde" w:eastAsiaTheme="minorHAnsi" w:hAnsi="Avant Garde" w:cs="Arial"/>
          <w:bCs/>
          <w:lang w:eastAsia="en-US"/>
        </w:rPr>
      </w:pPr>
    </w:p>
    <w:p w:rsidR="0023176D" w:rsidRPr="00985D49" w:rsidRDefault="0023176D" w:rsidP="0023176D">
      <w:pPr>
        <w:pStyle w:val="NormalWeb"/>
        <w:spacing w:before="0" w:beforeAutospacing="0" w:after="0" w:afterAutospacing="0"/>
        <w:contextualSpacing/>
        <w:jc w:val="both"/>
        <w:rPr>
          <w:rFonts w:ascii="Avant Garde" w:hAnsi="Avant Garde" w:cs="Arial"/>
        </w:rPr>
      </w:pPr>
      <w:r w:rsidRPr="00985D49">
        <w:rPr>
          <w:rFonts w:ascii="Avant Garde" w:eastAsiaTheme="minorHAnsi" w:hAnsi="Avant Garde" w:cs="Arial"/>
          <w:bCs/>
          <w:lang w:eastAsia="en-US"/>
        </w:rPr>
        <w:lastRenderedPageBreak/>
        <w:t>QUINTA. Estos lineamientos buscan una adecuada coordinación entre dependencias y entidades de la administración pública para que los parques, áreas verdes y espacios públicos sean utilizados de manera responsable por la ciudadanía.</w:t>
      </w:r>
    </w:p>
    <w:p w:rsidR="0023176D" w:rsidRPr="00985D49" w:rsidRDefault="0023176D" w:rsidP="0023176D">
      <w:p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Por lo ya expuesto y debidamente fundado he tenido a bien expedir los siguientes:</w:t>
      </w:r>
    </w:p>
    <w:p w:rsidR="0023176D" w:rsidRPr="00985D49" w:rsidRDefault="0023176D" w:rsidP="0023176D">
      <w:pPr>
        <w:spacing w:after="0" w:line="240" w:lineRule="auto"/>
        <w:rPr>
          <w:rFonts w:ascii="Avant Garde" w:hAnsi="Avant Garde" w:cs="Arial"/>
          <w:bCs/>
          <w:sz w:val="24"/>
          <w:szCs w:val="24"/>
          <w:lang w:val="es-MX"/>
        </w:rPr>
      </w:pPr>
      <w:bookmarkStart w:id="0" w:name="_Hlk156655989"/>
    </w:p>
    <w:p w:rsidR="0023176D" w:rsidRPr="00985D49" w:rsidRDefault="0023176D" w:rsidP="0023176D">
      <w:pPr>
        <w:spacing w:after="0" w:line="240" w:lineRule="auto"/>
        <w:jc w:val="center"/>
        <w:rPr>
          <w:rFonts w:ascii="Avant Garde" w:hAnsi="Avant Garde" w:cs="Arial"/>
          <w:bCs/>
          <w:sz w:val="24"/>
          <w:szCs w:val="24"/>
          <w:lang w:val="es-MX"/>
        </w:rPr>
      </w:pPr>
      <w:r w:rsidRPr="00985D49">
        <w:rPr>
          <w:rFonts w:ascii="Avant Garde" w:hAnsi="Avant Garde" w:cs="Arial"/>
          <w:bCs/>
          <w:sz w:val="24"/>
          <w:szCs w:val="24"/>
          <w:lang w:val="es-MX"/>
        </w:rPr>
        <w:t>Lineamientos que contienen los Criterios Administrativos y Ambientales para el uso responsable de los Parques, Espacios Públicos y Áreas Verdes en el Municipio de León, Guanajuato</w:t>
      </w:r>
    </w:p>
    <w:bookmarkEnd w:id="0"/>
    <w:p w:rsidR="0023176D" w:rsidRPr="00985D49" w:rsidRDefault="0023176D" w:rsidP="0023176D">
      <w:pPr>
        <w:spacing w:after="0" w:line="240" w:lineRule="auto"/>
        <w:jc w:val="center"/>
        <w:rPr>
          <w:rFonts w:ascii="Avant Garde" w:hAnsi="Avant Garde" w:cs="Arial"/>
          <w:sz w:val="24"/>
          <w:szCs w:val="24"/>
          <w:lang w:val="es-MX"/>
        </w:rPr>
      </w:pPr>
    </w:p>
    <w:p w:rsidR="0023176D" w:rsidRPr="00985D49" w:rsidRDefault="0023176D" w:rsidP="0023176D">
      <w:pPr>
        <w:spacing w:after="0" w:line="240" w:lineRule="auto"/>
        <w:jc w:val="center"/>
        <w:rPr>
          <w:rFonts w:ascii="Avant Garde" w:hAnsi="Avant Garde" w:cs="Arial"/>
          <w:sz w:val="24"/>
          <w:szCs w:val="24"/>
          <w:lang w:val="es-MX"/>
        </w:rPr>
      </w:pPr>
      <w:r w:rsidRPr="00985D49">
        <w:rPr>
          <w:rFonts w:ascii="Avant Garde" w:hAnsi="Avant Garde" w:cs="Arial"/>
          <w:sz w:val="24"/>
          <w:szCs w:val="24"/>
          <w:lang w:val="es-MX"/>
        </w:rPr>
        <w:t>Capítulo I</w:t>
      </w:r>
    </w:p>
    <w:p w:rsidR="0023176D" w:rsidRPr="00985D49" w:rsidRDefault="0023176D" w:rsidP="0023176D">
      <w:pPr>
        <w:spacing w:after="0" w:line="240" w:lineRule="auto"/>
        <w:jc w:val="center"/>
        <w:rPr>
          <w:rFonts w:ascii="Avant Garde" w:hAnsi="Avant Garde" w:cs="Arial"/>
          <w:sz w:val="24"/>
          <w:szCs w:val="24"/>
          <w:lang w:val="es-MX"/>
        </w:rPr>
      </w:pPr>
      <w:r w:rsidRPr="00985D49">
        <w:rPr>
          <w:rFonts w:ascii="Avant Garde" w:hAnsi="Avant Garde" w:cs="Arial"/>
          <w:sz w:val="24"/>
          <w:szCs w:val="24"/>
          <w:lang w:val="es-MX"/>
        </w:rPr>
        <w:t>Disposiciones Generales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spacing w:after="0" w:line="240" w:lineRule="auto"/>
        <w:jc w:val="both"/>
        <w:rPr>
          <w:rFonts w:ascii="Avant Garde" w:hAnsi="Avant Garde" w:cs="Arial"/>
          <w:sz w:val="24"/>
          <w:szCs w:val="24"/>
          <w:lang w:val="es-MX"/>
        </w:rPr>
      </w:pPr>
      <w:r w:rsidRPr="0023176D">
        <w:rPr>
          <w:rFonts w:ascii="Avant Garde" w:hAnsi="Avant Garde" w:cs="Arial"/>
          <w:b/>
          <w:sz w:val="24"/>
          <w:szCs w:val="24"/>
          <w:lang w:val="es-MX"/>
        </w:rPr>
        <w:t>Artículo 1.</w:t>
      </w:r>
      <w:r w:rsidRPr="00985D49">
        <w:rPr>
          <w:rFonts w:ascii="Avant Garde" w:hAnsi="Avant Garde" w:cs="Arial"/>
          <w:sz w:val="24"/>
          <w:szCs w:val="24"/>
          <w:lang w:val="es-MX"/>
        </w:rPr>
        <w:t xml:space="preserve"> Los presentes lineamientos tienen por objeto establecer los criterios administrativos y ambientales para el uso y cuidado de los parques, espacios públicos y áreas verdes, en la realización de actividades deportivas, recreativas, así como en la venta y consumo de productos y servicios ofrecidos en estos espacios.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spacing w:after="0" w:line="240" w:lineRule="auto"/>
        <w:jc w:val="both"/>
        <w:rPr>
          <w:rFonts w:ascii="Avant Garde" w:hAnsi="Avant Garde" w:cs="Arial"/>
          <w:sz w:val="24"/>
          <w:szCs w:val="24"/>
          <w:lang w:val="es-MX"/>
        </w:rPr>
      </w:pPr>
      <w:r w:rsidRPr="0023176D">
        <w:rPr>
          <w:rFonts w:ascii="Avant Garde" w:hAnsi="Avant Garde" w:cs="Arial"/>
          <w:b/>
          <w:sz w:val="24"/>
          <w:szCs w:val="24"/>
          <w:lang w:val="es-MX"/>
        </w:rPr>
        <w:t>Artículo 2.</w:t>
      </w:r>
      <w:r w:rsidRPr="00985D49">
        <w:rPr>
          <w:rFonts w:ascii="Avant Garde" w:hAnsi="Avant Garde" w:cs="Arial"/>
          <w:sz w:val="24"/>
          <w:szCs w:val="24"/>
          <w:lang w:val="es-MX"/>
        </w:rPr>
        <w:t xml:space="preserve"> Los fines que persiguen los presentes lineamientos, en ejercicio de las atribuciones de la Dirección General de Parques y Espacios Públicos, son los siguientes: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numPr>
          <w:ilvl w:val="0"/>
          <w:numId w:val="1"/>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Establecer una coordinación entre las Dependencias y Entidades de la Administración Pública Municipal de León Guanajuato para conservar y mantener la flora, fauna e infraestructura pública con la que cuentan los parques, espacios públicos y áreas verdes;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numPr>
          <w:ilvl w:val="0"/>
          <w:numId w:val="1"/>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Fomentar la participación de la ciudadanía en el cuidado y uso de los parques, espacios públicos y áreas verdes;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numPr>
          <w:ilvl w:val="0"/>
          <w:numId w:val="1"/>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Generar y ofrecer a la ciudadanía espacios públicos atractivos y seguros que promuevan el bienestar y la convivencia comunitaria;</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numPr>
          <w:ilvl w:val="0"/>
          <w:numId w:val="1"/>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Establecer directrices para el uso ordenado de los espacios, definiendo horarios de acceso, áreas específicas para la realización de actividades y eventos públicos, y</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numPr>
          <w:ilvl w:val="0"/>
          <w:numId w:val="1"/>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Coordinar la implementación de campañas educativas para concientizar a la población sobre la importancia del cuidado ambiental de los parques, espacios públicos y áreas verdes.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spacing w:after="0" w:line="240" w:lineRule="auto"/>
        <w:jc w:val="both"/>
        <w:rPr>
          <w:rFonts w:ascii="Avant Garde" w:hAnsi="Avant Garde" w:cs="Arial"/>
          <w:sz w:val="24"/>
          <w:szCs w:val="24"/>
          <w:lang w:val="es-MX"/>
        </w:rPr>
      </w:pPr>
      <w:r w:rsidRPr="0023176D">
        <w:rPr>
          <w:rFonts w:ascii="Avant Garde" w:hAnsi="Avant Garde" w:cs="Arial"/>
          <w:b/>
          <w:sz w:val="24"/>
          <w:szCs w:val="24"/>
          <w:lang w:val="es-MX"/>
        </w:rPr>
        <w:lastRenderedPageBreak/>
        <w:t>Artículo 3.</w:t>
      </w:r>
      <w:r w:rsidRPr="00985D49">
        <w:rPr>
          <w:rFonts w:ascii="Avant Garde" w:hAnsi="Avant Garde" w:cs="Arial"/>
          <w:sz w:val="24"/>
          <w:szCs w:val="24"/>
          <w:lang w:val="es-MX"/>
        </w:rPr>
        <w:t xml:space="preserve"> Los presentes Lineamientos se regirán por los siguientes principios rectores: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pStyle w:val="ListParagraph"/>
        <w:numPr>
          <w:ilvl w:val="0"/>
          <w:numId w:val="2"/>
        </w:numPr>
        <w:spacing w:after="0" w:line="240" w:lineRule="auto"/>
        <w:ind w:left="1134" w:hanging="425"/>
        <w:jc w:val="both"/>
        <w:rPr>
          <w:rFonts w:ascii="Avant Garde" w:hAnsi="Avant Garde" w:cs="Arial"/>
          <w:sz w:val="24"/>
          <w:szCs w:val="24"/>
          <w:lang w:val="es-MX"/>
        </w:rPr>
      </w:pPr>
      <w:r w:rsidRPr="00985D49">
        <w:rPr>
          <w:rFonts w:ascii="Avant Garde" w:hAnsi="Avant Garde" w:cs="Arial"/>
          <w:sz w:val="24"/>
          <w:szCs w:val="24"/>
          <w:lang w:val="es-MX"/>
        </w:rPr>
        <w:t xml:space="preserve">Seguro: espacio público en el cual sean implementado diversas medidas de protección a los usuarios y sus visitantes, otorgándoles ambientes naturales, de convivencia y bienestar comunitarios. </w:t>
      </w:r>
    </w:p>
    <w:p w:rsidR="0023176D" w:rsidRPr="00985D49" w:rsidRDefault="0023176D" w:rsidP="0023176D">
      <w:pPr>
        <w:pStyle w:val="ListParagraph"/>
        <w:numPr>
          <w:ilvl w:val="0"/>
          <w:numId w:val="2"/>
        </w:numPr>
        <w:spacing w:after="0" w:line="240" w:lineRule="auto"/>
        <w:ind w:left="1134" w:hanging="425"/>
        <w:jc w:val="both"/>
        <w:rPr>
          <w:rFonts w:ascii="Avant Garde" w:hAnsi="Avant Garde" w:cs="Arial"/>
          <w:sz w:val="24"/>
          <w:szCs w:val="24"/>
          <w:lang w:val="es-MX"/>
        </w:rPr>
      </w:pPr>
      <w:r w:rsidRPr="00985D49">
        <w:rPr>
          <w:rFonts w:ascii="Avant Garde" w:hAnsi="Avant Garde" w:cs="Arial"/>
          <w:sz w:val="24"/>
          <w:szCs w:val="24"/>
          <w:lang w:val="es-MX"/>
        </w:rPr>
        <w:t>Educador: espacios con fomento al aprendizaje y su conexión con la naturaleza y biodiversidad, promoviendo siempre el respeto y convivencia armoniosa con el entorno y la comunidad.</w:t>
      </w:r>
    </w:p>
    <w:p w:rsidR="0023176D" w:rsidRPr="00985D49" w:rsidRDefault="0023176D" w:rsidP="0023176D">
      <w:pPr>
        <w:pStyle w:val="ListParagraph"/>
        <w:numPr>
          <w:ilvl w:val="0"/>
          <w:numId w:val="2"/>
        </w:numPr>
        <w:spacing w:after="0" w:line="240" w:lineRule="auto"/>
        <w:ind w:left="1134" w:hanging="425"/>
        <w:jc w:val="both"/>
        <w:rPr>
          <w:rFonts w:ascii="Avant Garde" w:hAnsi="Avant Garde" w:cs="Arial"/>
          <w:sz w:val="24"/>
          <w:szCs w:val="24"/>
          <w:lang w:val="es-MX"/>
        </w:rPr>
      </w:pPr>
      <w:r w:rsidRPr="00985D49">
        <w:rPr>
          <w:rFonts w:ascii="Avant Garde" w:hAnsi="Avant Garde" w:cs="Arial"/>
          <w:sz w:val="24"/>
          <w:szCs w:val="24"/>
          <w:lang w:val="es-MX"/>
        </w:rPr>
        <w:t>Saludable: espacio diseñado y gestionado de manera integral para el fomento de la salud y el bienestar social, donde se abordan elementos como la activación física, servicios ambientales y la conservación de la naturaleza.</w:t>
      </w:r>
    </w:p>
    <w:p w:rsidR="0023176D" w:rsidRPr="00985D49" w:rsidRDefault="0023176D" w:rsidP="0023176D">
      <w:pPr>
        <w:pStyle w:val="ListParagraph"/>
        <w:numPr>
          <w:ilvl w:val="0"/>
          <w:numId w:val="2"/>
        </w:numPr>
        <w:spacing w:after="0" w:line="240" w:lineRule="auto"/>
        <w:ind w:left="1134" w:hanging="425"/>
        <w:jc w:val="both"/>
        <w:rPr>
          <w:rFonts w:ascii="Avant Garde" w:hAnsi="Avant Garde" w:cs="Arial"/>
          <w:sz w:val="24"/>
          <w:szCs w:val="24"/>
          <w:lang w:val="es-MX"/>
        </w:rPr>
      </w:pPr>
      <w:r w:rsidRPr="00985D49">
        <w:rPr>
          <w:rFonts w:ascii="Avant Garde" w:hAnsi="Avant Garde" w:cs="Arial"/>
          <w:sz w:val="24"/>
          <w:szCs w:val="24"/>
          <w:lang w:val="es-MX"/>
        </w:rPr>
        <w:t>Incluyente: Espacios públicos accesibles para todas las personas, garantizando la inclusión y participación equitativa de todos los miembros de sociedad.</w:t>
      </w:r>
    </w:p>
    <w:p w:rsidR="0023176D" w:rsidRPr="00985D49" w:rsidRDefault="0023176D" w:rsidP="0023176D">
      <w:pPr>
        <w:pStyle w:val="ListParagraph"/>
        <w:numPr>
          <w:ilvl w:val="0"/>
          <w:numId w:val="2"/>
        </w:numPr>
        <w:spacing w:after="0" w:line="240" w:lineRule="auto"/>
        <w:ind w:left="1134" w:hanging="425"/>
        <w:jc w:val="both"/>
        <w:rPr>
          <w:rFonts w:ascii="Avant Garde" w:hAnsi="Avant Garde" w:cs="Arial"/>
          <w:sz w:val="24"/>
          <w:szCs w:val="24"/>
          <w:lang w:val="es-MX"/>
        </w:rPr>
      </w:pPr>
      <w:r w:rsidRPr="00985D49">
        <w:rPr>
          <w:rFonts w:ascii="Avant Garde" w:hAnsi="Avant Garde" w:cs="Arial"/>
          <w:sz w:val="24"/>
          <w:szCs w:val="24"/>
          <w:lang w:val="es-MX"/>
        </w:rPr>
        <w:t>Sostenible: espacios con normativas y directrices para el adecuado funcionamiento y conservación de los parques, espacios públicos y áreas verdes; que generen una sustentabilidad social con el apoyo de las autoridades municipales.</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spacing w:after="0" w:line="240" w:lineRule="auto"/>
        <w:jc w:val="both"/>
        <w:rPr>
          <w:rFonts w:ascii="Avant Garde" w:hAnsi="Avant Garde" w:cs="Arial"/>
          <w:sz w:val="24"/>
          <w:szCs w:val="24"/>
          <w:lang w:val="es-MX"/>
        </w:rPr>
      </w:pPr>
      <w:r w:rsidRPr="0023176D">
        <w:rPr>
          <w:rFonts w:ascii="Avant Garde" w:hAnsi="Avant Garde" w:cs="Arial"/>
          <w:b/>
          <w:bCs/>
          <w:sz w:val="24"/>
          <w:szCs w:val="24"/>
          <w:lang w:val="es-MX"/>
        </w:rPr>
        <w:t>Artículo 4</w:t>
      </w:r>
      <w:r w:rsidRPr="00985D49">
        <w:rPr>
          <w:rFonts w:ascii="Avant Garde" w:hAnsi="Avant Garde" w:cs="Arial"/>
          <w:bCs/>
          <w:sz w:val="24"/>
          <w:szCs w:val="24"/>
          <w:lang w:val="es-MX"/>
        </w:rPr>
        <w:t xml:space="preserve">. </w:t>
      </w:r>
      <w:r w:rsidRPr="00985D49">
        <w:rPr>
          <w:rFonts w:ascii="Avant Garde" w:hAnsi="Avant Garde" w:cs="Arial"/>
          <w:sz w:val="24"/>
          <w:szCs w:val="24"/>
          <w:lang w:val="es-MX"/>
        </w:rPr>
        <w:t>Para los efectos del presente instrumento se entenderá:</w:t>
      </w:r>
    </w:p>
    <w:p w:rsidR="0023176D" w:rsidRPr="00985D49" w:rsidRDefault="0023176D" w:rsidP="0023176D">
      <w:pPr>
        <w:spacing w:after="0" w:line="240" w:lineRule="auto"/>
        <w:jc w:val="both"/>
        <w:rPr>
          <w:rFonts w:ascii="Avant Garde" w:hAnsi="Avant Garde" w:cs="Arial"/>
          <w:sz w:val="24"/>
          <w:szCs w:val="24"/>
          <w:lang w:val="es-MX"/>
        </w:rPr>
      </w:pPr>
    </w:p>
    <w:p w:rsidR="0023176D" w:rsidRPr="00985D49" w:rsidRDefault="0023176D" w:rsidP="0023176D">
      <w:pPr>
        <w:pStyle w:val="ListParagraph"/>
        <w:numPr>
          <w:ilvl w:val="0"/>
          <w:numId w:val="3"/>
        </w:numPr>
        <w:spacing w:after="0" w:line="240" w:lineRule="auto"/>
        <w:jc w:val="both"/>
        <w:rPr>
          <w:rFonts w:ascii="Avant Garde" w:hAnsi="Avant Garde" w:cs="Arial"/>
          <w:bCs/>
          <w:sz w:val="24"/>
          <w:szCs w:val="24"/>
          <w:lang w:val="es-MX"/>
        </w:rPr>
      </w:pPr>
      <w:r w:rsidRPr="00985D49">
        <w:rPr>
          <w:rFonts w:ascii="Avant Garde" w:hAnsi="Avant Garde" w:cs="Arial"/>
          <w:sz w:val="24"/>
          <w:szCs w:val="24"/>
        </w:rPr>
        <w:t>Dirección de Gestión y Comercialización</w:t>
      </w:r>
      <w:r w:rsidRPr="00985D49">
        <w:rPr>
          <w:rFonts w:ascii="Avant Garde" w:hAnsi="Avant Garde" w:cs="Arial"/>
          <w:bCs/>
          <w:sz w:val="24"/>
          <w:szCs w:val="24"/>
        </w:rPr>
        <w:t xml:space="preserve">: </w:t>
      </w:r>
      <w:r w:rsidRPr="00985D49">
        <w:rPr>
          <w:rFonts w:ascii="Avant Garde" w:hAnsi="Avant Garde" w:cs="Arial"/>
          <w:sz w:val="24"/>
          <w:szCs w:val="24"/>
        </w:rPr>
        <w:t>Dirección de Gestión y Comercialización</w:t>
      </w:r>
      <w:r w:rsidRPr="00985D49">
        <w:rPr>
          <w:rFonts w:ascii="Avant Garde" w:hAnsi="Avant Garde" w:cs="Arial"/>
          <w:bCs/>
          <w:sz w:val="24"/>
          <w:szCs w:val="24"/>
        </w:rPr>
        <w:t xml:space="preserve"> de la </w:t>
      </w:r>
      <w:r w:rsidRPr="00985D49">
        <w:rPr>
          <w:rFonts w:ascii="Avant Garde" w:hAnsi="Avant Garde" w:cs="Arial"/>
          <w:sz w:val="24"/>
          <w:szCs w:val="24"/>
        </w:rPr>
        <w:t>Dirección General de Parques y Espacios Públicos;</w:t>
      </w:r>
    </w:p>
    <w:p w:rsidR="0023176D" w:rsidRPr="00985D49" w:rsidRDefault="0023176D" w:rsidP="0023176D">
      <w:pPr>
        <w:pStyle w:val="ListParagraph"/>
        <w:spacing w:after="0" w:line="240" w:lineRule="auto"/>
        <w:ind w:left="1080"/>
        <w:jc w:val="both"/>
        <w:rPr>
          <w:rFonts w:ascii="Avant Garde" w:hAnsi="Avant Garde" w:cs="Arial"/>
          <w:bCs/>
          <w:sz w:val="24"/>
          <w:szCs w:val="24"/>
          <w:lang w:val="es-MX"/>
        </w:rPr>
      </w:pPr>
    </w:p>
    <w:p w:rsidR="0023176D" w:rsidRPr="00985D49" w:rsidRDefault="0023176D" w:rsidP="0023176D">
      <w:pPr>
        <w:pStyle w:val="ListParagraph"/>
        <w:numPr>
          <w:ilvl w:val="0"/>
          <w:numId w:val="3"/>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Dirección de Operaciones: Dirección</w:t>
      </w:r>
      <w:r w:rsidRPr="00985D49">
        <w:rPr>
          <w:rFonts w:ascii="Avant Garde" w:hAnsi="Avant Garde" w:cs="Arial"/>
          <w:bCs/>
          <w:sz w:val="24"/>
          <w:szCs w:val="24"/>
        </w:rPr>
        <w:t xml:space="preserve"> de Operaciones de la </w:t>
      </w:r>
      <w:r w:rsidRPr="00985D49">
        <w:rPr>
          <w:rFonts w:ascii="Avant Garde" w:hAnsi="Avant Garde" w:cs="Arial"/>
          <w:sz w:val="24"/>
          <w:szCs w:val="24"/>
        </w:rPr>
        <w:t>Dirección General de Parques y Espacios Públicos;</w:t>
      </w:r>
    </w:p>
    <w:p w:rsidR="0023176D" w:rsidRPr="00985D49" w:rsidRDefault="0023176D" w:rsidP="0023176D">
      <w:pPr>
        <w:pStyle w:val="ListParagraph"/>
        <w:spacing w:after="0" w:line="240" w:lineRule="auto"/>
        <w:rPr>
          <w:rFonts w:ascii="Avant Garde" w:hAnsi="Avant Garde" w:cs="Arial"/>
          <w:sz w:val="24"/>
          <w:szCs w:val="24"/>
          <w:lang w:val="es-MX"/>
        </w:rPr>
      </w:pPr>
    </w:p>
    <w:p w:rsidR="0023176D" w:rsidRPr="00985D49" w:rsidRDefault="0023176D" w:rsidP="0023176D">
      <w:pPr>
        <w:pStyle w:val="ListParagraph"/>
        <w:numPr>
          <w:ilvl w:val="0"/>
          <w:numId w:val="3"/>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Dirección</w:t>
      </w:r>
      <w:r w:rsidRPr="00985D49">
        <w:rPr>
          <w:rFonts w:ascii="Avant Garde" w:hAnsi="Avant Garde" w:cs="Arial"/>
          <w:bCs/>
          <w:sz w:val="24"/>
          <w:szCs w:val="24"/>
        </w:rPr>
        <w:t xml:space="preserve"> de Planeación: </w:t>
      </w:r>
      <w:r w:rsidRPr="00985D49">
        <w:rPr>
          <w:rFonts w:ascii="Avant Garde" w:hAnsi="Avant Garde" w:cs="Arial"/>
          <w:sz w:val="24"/>
          <w:szCs w:val="24"/>
          <w:lang w:val="es-MX"/>
        </w:rPr>
        <w:t>Dirección</w:t>
      </w:r>
      <w:r w:rsidRPr="00985D49">
        <w:rPr>
          <w:rFonts w:ascii="Avant Garde" w:hAnsi="Avant Garde" w:cs="Arial"/>
          <w:bCs/>
          <w:sz w:val="24"/>
          <w:szCs w:val="24"/>
        </w:rPr>
        <w:t xml:space="preserve"> de Planeación de la </w:t>
      </w:r>
      <w:r w:rsidRPr="00985D49">
        <w:rPr>
          <w:rFonts w:ascii="Avant Garde" w:hAnsi="Avant Garde" w:cs="Arial"/>
          <w:sz w:val="24"/>
          <w:szCs w:val="24"/>
        </w:rPr>
        <w:t>Dirección General de Parques y Espacios Públicos, y</w:t>
      </w:r>
    </w:p>
    <w:p w:rsidR="0023176D" w:rsidRPr="00985D49" w:rsidRDefault="0023176D" w:rsidP="0023176D">
      <w:pPr>
        <w:pStyle w:val="ListParagraph"/>
        <w:spacing w:after="0" w:line="240" w:lineRule="auto"/>
        <w:ind w:left="1080"/>
        <w:jc w:val="both"/>
        <w:rPr>
          <w:rFonts w:ascii="Avant Garde" w:hAnsi="Avant Garde" w:cs="Arial"/>
          <w:sz w:val="24"/>
          <w:szCs w:val="24"/>
          <w:lang w:val="es-MX"/>
        </w:rPr>
      </w:pPr>
    </w:p>
    <w:p w:rsidR="0023176D" w:rsidRPr="006573C1" w:rsidRDefault="0023176D" w:rsidP="0023176D">
      <w:pPr>
        <w:pStyle w:val="ListParagraph"/>
        <w:numPr>
          <w:ilvl w:val="0"/>
          <w:numId w:val="3"/>
        </w:numPr>
        <w:spacing w:after="0" w:line="240" w:lineRule="auto"/>
        <w:jc w:val="both"/>
        <w:rPr>
          <w:rFonts w:ascii="Avant Garde" w:hAnsi="Avant Garde" w:cs="Arial"/>
          <w:sz w:val="24"/>
          <w:szCs w:val="24"/>
          <w:lang w:val="es-MX"/>
        </w:rPr>
      </w:pPr>
      <w:r w:rsidRPr="00985D49">
        <w:rPr>
          <w:rFonts w:ascii="Avant Garde" w:hAnsi="Avant Garde" w:cs="Arial"/>
          <w:sz w:val="24"/>
          <w:szCs w:val="24"/>
          <w:lang w:val="es-MX"/>
        </w:rPr>
        <w:t xml:space="preserve">Dirección General: </w:t>
      </w:r>
      <w:r w:rsidRPr="00985D49">
        <w:rPr>
          <w:rFonts w:ascii="Avant Garde" w:hAnsi="Avant Garde" w:cs="Arial"/>
          <w:sz w:val="24"/>
          <w:szCs w:val="24"/>
        </w:rPr>
        <w:t>La Dirección General de Parques y Espacios Públicos.</w:t>
      </w:r>
    </w:p>
    <w:p w:rsidR="006573C1" w:rsidRPr="006573C1" w:rsidRDefault="006573C1" w:rsidP="006573C1">
      <w:pPr>
        <w:pStyle w:val="ListParagraph"/>
        <w:rPr>
          <w:rFonts w:ascii="Avant Garde" w:hAnsi="Avant Garde" w:cs="Arial"/>
          <w:sz w:val="24"/>
          <w:szCs w:val="24"/>
          <w:lang w:val="es-MX"/>
        </w:rPr>
      </w:pPr>
    </w:p>
    <w:p w:rsidR="006573C1" w:rsidRDefault="006573C1" w:rsidP="0023176D">
      <w:pPr>
        <w:pStyle w:val="ListParagraph"/>
        <w:numPr>
          <w:ilvl w:val="0"/>
          <w:numId w:val="3"/>
        </w:numPr>
        <w:spacing w:after="0" w:line="240" w:lineRule="auto"/>
        <w:jc w:val="both"/>
        <w:rPr>
          <w:rFonts w:ascii="Avant Garde" w:hAnsi="Avant Garde" w:cs="Arial"/>
          <w:sz w:val="24"/>
          <w:szCs w:val="24"/>
          <w:lang w:val="es-MX"/>
        </w:rPr>
      </w:pPr>
      <w:r>
        <w:rPr>
          <w:rFonts w:ascii="Avant Garde" w:hAnsi="Avant Garde" w:cs="Arial"/>
          <w:sz w:val="24"/>
          <w:szCs w:val="24"/>
          <w:lang w:val="es-MX"/>
        </w:rPr>
        <w:t>Espacio Público: Todo parque, área verde o área ajardinada ubicado dentro de alguno de los centros de población del Municipio.</w:t>
      </w:r>
    </w:p>
    <w:p w:rsidR="006573C1" w:rsidRPr="006573C1" w:rsidRDefault="006573C1" w:rsidP="006573C1">
      <w:pPr>
        <w:pStyle w:val="ListParagraph"/>
        <w:rPr>
          <w:rFonts w:ascii="Avant Garde" w:hAnsi="Avant Garde" w:cs="Arial"/>
          <w:sz w:val="24"/>
          <w:szCs w:val="24"/>
          <w:lang w:val="es-MX"/>
        </w:rPr>
      </w:pPr>
    </w:p>
    <w:p w:rsidR="006573C1" w:rsidRPr="00AC0AF2" w:rsidRDefault="006573C1" w:rsidP="00AC0AF2">
      <w:pPr>
        <w:pStyle w:val="ListParagraph"/>
        <w:numPr>
          <w:ilvl w:val="0"/>
          <w:numId w:val="3"/>
        </w:numPr>
        <w:spacing w:after="0" w:line="240" w:lineRule="auto"/>
        <w:jc w:val="both"/>
        <w:rPr>
          <w:rFonts w:ascii="Avant Garde" w:hAnsi="Avant Garde" w:cs="Arial"/>
          <w:sz w:val="24"/>
          <w:szCs w:val="24"/>
          <w:lang w:val="es-MX"/>
        </w:rPr>
      </w:pPr>
      <w:r>
        <w:rPr>
          <w:rFonts w:ascii="Avant Garde" w:hAnsi="Avant Garde" w:cs="Arial"/>
          <w:sz w:val="24"/>
          <w:szCs w:val="24"/>
          <w:lang w:val="es-MX"/>
        </w:rPr>
        <w:lastRenderedPageBreak/>
        <w:t xml:space="preserve">Parque: Espacio abierto de uso público, donde se establecen </w:t>
      </w:r>
      <w:r w:rsidR="00AC0AF2">
        <w:rPr>
          <w:rFonts w:ascii="Avant Garde" w:hAnsi="Avant Garde" w:cs="Arial"/>
          <w:sz w:val="24"/>
          <w:szCs w:val="24"/>
          <w:lang w:val="es-MX"/>
        </w:rPr>
        <w:t>relaciones</w:t>
      </w:r>
      <w:r>
        <w:rPr>
          <w:rFonts w:ascii="Avant Garde" w:hAnsi="Avant Garde" w:cs="Arial"/>
          <w:sz w:val="24"/>
          <w:szCs w:val="24"/>
          <w:lang w:val="es-MX"/>
        </w:rPr>
        <w:t xml:space="preserve"> humanas de esparcimiento, recreación, deporte, convivencia comunitaria, educación y cultura.</w:t>
      </w:r>
    </w:p>
    <w:p w:rsidR="006573C1" w:rsidRPr="006573C1" w:rsidRDefault="006573C1" w:rsidP="006573C1">
      <w:pPr>
        <w:pStyle w:val="ListParagraph"/>
        <w:rPr>
          <w:rFonts w:ascii="Avant Garde" w:hAnsi="Avant Garde" w:cs="Arial"/>
          <w:sz w:val="24"/>
          <w:szCs w:val="24"/>
          <w:lang w:val="es-MX"/>
        </w:rPr>
      </w:pPr>
    </w:p>
    <w:p w:rsidR="006573C1" w:rsidRPr="006573C1" w:rsidRDefault="006573C1" w:rsidP="0023176D">
      <w:pPr>
        <w:pStyle w:val="ListParagraph"/>
        <w:numPr>
          <w:ilvl w:val="0"/>
          <w:numId w:val="3"/>
        </w:numPr>
        <w:spacing w:after="0" w:line="240" w:lineRule="auto"/>
        <w:jc w:val="both"/>
        <w:rPr>
          <w:rFonts w:ascii="Avant Garde" w:hAnsi="Avant Garde" w:cs="Arial"/>
          <w:sz w:val="24"/>
          <w:szCs w:val="24"/>
          <w:lang w:val="es-MX"/>
        </w:rPr>
      </w:pPr>
      <w:r>
        <w:rPr>
          <w:rFonts w:ascii="Avant Garde" w:hAnsi="Avant Garde" w:cs="Arial"/>
          <w:sz w:val="24"/>
          <w:szCs w:val="24"/>
          <w:lang w:val="es-MX"/>
        </w:rPr>
        <w:t xml:space="preserve">Área Verde: </w:t>
      </w:r>
      <w:r w:rsidR="00AC0AF2">
        <w:rPr>
          <w:rFonts w:ascii="Avant Garde" w:hAnsi="Avant Garde" w:cs="Arial"/>
          <w:sz w:val="24"/>
          <w:szCs w:val="24"/>
          <w:lang w:val="es-MX"/>
        </w:rPr>
        <w:t>Espacio de terreno no urbanizable, destinado a su forestación y equipamiento únicamente como parque o espacio público.</w:t>
      </w:r>
    </w:p>
    <w:p w:rsidR="0023176D" w:rsidRPr="00985D49" w:rsidRDefault="0023176D" w:rsidP="0023176D">
      <w:pPr>
        <w:spacing w:after="0" w:line="240" w:lineRule="auto"/>
        <w:jc w:val="both"/>
        <w:rPr>
          <w:rFonts w:ascii="Avant Garde" w:hAnsi="Avant Garde" w:cs="Arial"/>
          <w:bCs/>
          <w:sz w:val="24"/>
          <w:szCs w:val="24"/>
          <w:lang w:val="es-MX"/>
        </w:rPr>
      </w:pPr>
    </w:p>
    <w:p w:rsidR="0023176D" w:rsidRPr="00985D49" w:rsidRDefault="0023176D" w:rsidP="0023176D">
      <w:pPr>
        <w:spacing w:after="0" w:line="240" w:lineRule="auto"/>
        <w:jc w:val="both"/>
        <w:rPr>
          <w:rFonts w:ascii="Avant Garde" w:hAnsi="Avant Garde" w:cs="Arial"/>
          <w:bCs/>
          <w:sz w:val="24"/>
          <w:szCs w:val="24"/>
        </w:rPr>
      </w:pPr>
      <w:r w:rsidRPr="00BD01E6">
        <w:rPr>
          <w:rFonts w:ascii="Avant Garde" w:hAnsi="Avant Garde" w:cs="Arial"/>
          <w:b/>
          <w:bCs/>
          <w:sz w:val="24"/>
          <w:szCs w:val="24"/>
          <w:lang w:val="es-MX"/>
        </w:rPr>
        <w:t>Artículo 5</w:t>
      </w:r>
      <w:r w:rsidRPr="00985D49">
        <w:rPr>
          <w:rFonts w:ascii="Avant Garde" w:hAnsi="Avant Garde" w:cs="Arial"/>
          <w:bCs/>
          <w:sz w:val="24"/>
          <w:szCs w:val="24"/>
          <w:lang w:val="es-MX"/>
        </w:rPr>
        <w:t xml:space="preserve">. </w:t>
      </w:r>
      <w:r w:rsidRPr="00985D49">
        <w:rPr>
          <w:rFonts w:ascii="Avant Garde" w:hAnsi="Avant Garde" w:cs="Arial"/>
          <w:bCs/>
          <w:sz w:val="24"/>
          <w:szCs w:val="24"/>
        </w:rPr>
        <w:t xml:space="preserve">Los presentes lineamientos son de aplicación obligatoria para todas las personas físicas o jurídicas que participen en actividades a desarrollar en los parques, espacios públicos y áreas verdes del municipio. </w:t>
      </w:r>
    </w:p>
    <w:p w:rsidR="0023176D" w:rsidRPr="00985D49" w:rsidRDefault="0023176D" w:rsidP="0023176D">
      <w:pPr>
        <w:spacing w:after="0" w:line="240" w:lineRule="auto"/>
        <w:jc w:val="both"/>
        <w:rPr>
          <w:rFonts w:ascii="Avant Garde" w:hAnsi="Avant Garde" w:cs="Arial"/>
          <w:bCs/>
          <w:sz w:val="24"/>
          <w:szCs w:val="24"/>
        </w:rPr>
      </w:pPr>
    </w:p>
    <w:p w:rsidR="0023176D" w:rsidRDefault="0023176D" w:rsidP="0023176D">
      <w:pPr>
        <w:spacing w:after="0" w:line="240" w:lineRule="auto"/>
        <w:jc w:val="both"/>
        <w:rPr>
          <w:rFonts w:ascii="Avant Garde" w:hAnsi="Avant Garde" w:cs="Arial"/>
          <w:bCs/>
          <w:sz w:val="24"/>
          <w:szCs w:val="24"/>
        </w:rPr>
      </w:pPr>
      <w:r w:rsidRPr="0023176D">
        <w:rPr>
          <w:rFonts w:ascii="Avant Garde" w:hAnsi="Avant Garde" w:cs="Arial"/>
          <w:b/>
          <w:sz w:val="24"/>
          <w:szCs w:val="24"/>
          <w:lang w:val="es-MX"/>
        </w:rPr>
        <w:t>Artículo 6.</w:t>
      </w:r>
      <w:r w:rsidRPr="00985D49">
        <w:rPr>
          <w:rFonts w:ascii="Avant Garde" w:hAnsi="Avant Garde" w:cs="Arial"/>
          <w:sz w:val="24"/>
          <w:szCs w:val="24"/>
          <w:lang w:val="es-MX"/>
        </w:rPr>
        <w:t xml:space="preserve"> </w:t>
      </w:r>
      <w:r w:rsidRPr="00985D49">
        <w:rPr>
          <w:rFonts w:ascii="Avant Garde" w:hAnsi="Avant Garde" w:cs="Arial"/>
          <w:sz w:val="24"/>
          <w:szCs w:val="24"/>
        </w:rPr>
        <w:t xml:space="preserve">La Dirección General será la responsable de supervisar y garantizar el cumplimiento de los presentes lineamientos y se coordinará </w:t>
      </w:r>
      <w:r w:rsidRPr="00985D49">
        <w:rPr>
          <w:rFonts w:ascii="Avant Garde" w:hAnsi="Avant Garde" w:cs="Arial"/>
          <w:bCs/>
          <w:sz w:val="24"/>
          <w:szCs w:val="24"/>
        </w:rPr>
        <w:t>con las Dependencias y Entidades de la Administración Pública Municipal para que en el ámbito de sus respectivas competencias verifiquen que las actividades y eventos se desarrollen en cumplimiento a su normativa correspondiente.</w:t>
      </w:r>
    </w:p>
    <w:p w:rsidR="0023176D" w:rsidRDefault="0023176D" w:rsidP="0023176D">
      <w:pPr>
        <w:spacing w:after="0" w:line="240" w:lineRule="auto"/>
        <w:jc w:val="both"/>
        <w:rPr>
          <w:rFonts w:ascii="Avant Garde" w:hAnsi="Avant Garde" w:cs="Arial"/>
          <w:bCs/>
          <w:sz w:val="24"/>
          <w:szCs w:val="24"/>
        </w:rPr>
      </w:pPr>
    </w:p>
    <w:p w:rsidR="0023176D" w:rsidRPr="00985D49" w:rsidRDefault="0023176D" w:rsidP="0023176D">
      <w:pPr>
        <w:spacing w:after="0" w:line="240" w:lineRule="auto"/>
        <w:jc w:val="both"/>
        <w:rPr>
          <w:rFonts w:ascii="Avant Garde" w:hAnsi="Avant Garde" w:cs="Arial"/>
          <w:sz w:val="24"/>
          <w:szCs w:val="24"/>
        </w:rPr>
      </w:pPr>
    </w:p>
    <w:p w:rsidR="0023176D" w:rsidRPr="00985D49" w:rsidRDefault="0023176D" w:rsidP="0023176D">
      <w:pPr>
        <w:spacing w:after="0" w:line="240" w:lineRule="auto"/>
        <w:jc w:val="both"/>
        <w:rPr>
          <w:rFonts w:ascii="Avant Garde" w:hAnsi="Avant Garde" w:cs="Arial"/>
          <w:sz w:val="24"/>
          <w:szCs w:val="24"/>
          <w:lang w:val="es-MX"/>
        </w:rPr>
      </w:pPr>
    </w:p>
    <w:p w:rsidR="0023176D" w:rsidRPr="0023176D" w:rsidRDefault="0023176D" w:rsidP="0023176D">
      <w:pPr>
        <w:spacing w:after="0" w:line="240" w:lineRule="auto"/>
        <w:jc w:val="center"/>
        <w:rPr>
          <w:rFonts w:ascii="Avant Garde" w:hAnsi="Avant Garde" w:cs="Arial"/>
          <w:b/>
          <w:sz w:val="24"/>
          <w:szCs w:val="24"/>
          <w:lang w:val="es-MX"/>
        </w:rPr>
      </w:pPr>
      <w:r w:rsidRPr="0023176D">
        <w:rPr>
          <w:rFonts w:ascii="Avant Garde" w:hAnsi="Avant Garde" w:cs="Arial"/>
          <w:b/>
          <w:sz w:val="24"/>
          <w:szCs w:val="24"/>
          <w:lang w:val="es-MX"/>
        </w:rPr>
        <w:t>Capítulo II</w:t>
      </w:r>
    </w:p>
    <w:p w:rsidR="0023176D" w:rsidRPr="0023176D" w:rsidRDefault="0023176D" w:rsidP="0023176D">
      <w:pPr>
        <w:spacing w:after="0" w:line="240" w:lineRule="auto"/>
        <w:jc w:val="center"/>
        <w:rPr>
          <w:rFonts w:ascii="Avant Garde" w:hAnsi="Avant Garde" w:cs="Arial"/>
          <w:b/>
          <w:sz w:val="24"/>
          <w:szCs w:val="24"/>
          <w:lang w:val="es-MX"/>
        </w:rPr>
      </w:pPr>
      <w:r w:rsidRPr="0023176D">
        <w:rPr>
          <w:rFonts w:ascii="Avant Garde" w:hAnsi="Avant Garde" w:cs="Arial"/>
          <w:b/>
          <w:sz w:val="24"/>
          <w:szCs w:val="24"/>
          <w:lang w:val="es-MX"/>
        </w:rPr>
        <w:t xml:space="preserve">Administración y Mantenimiento de los Parques, </w:t>
      </w:r>
    </w:p>
    <w:p w:rsidR="0023176D" w:rsidRPr="0023176D" w:rsidRDefault="0023176D" w:rsidP="0023176D">
      <w:pPr>
        <w:spacing w:after="0" w:line="240" w:lineRule="auto"/>
        <w:jc w:val="center"/>
        <w:rPr>
          <w:rFonts w:ascii="Avant Garde" w:hAnsi="Avant Garde" w:cs="Arial"/>
          <w:b/>
          <w:sz w:val="24"/>
          <w:szCs w:val="24"/>
          <w:lang w:val="es-MX"/>
        </w:rPr>
      </w:pPr>
      <w:r w:rsidRPr="0023176D">
        <w:rPr>
          <w:rFonts w:ascii="Avant Garde" w:hAnsi="Avant Garde" w:cs="Arial"/>
          <w:b/>
          <w:sz w:val="24"/>
          <w:szCs w:val="24"/>
          <w:lang w:val="es-MX"/>
        </w:rPr>
        <w:t>Espacios Públicos y Áreas Verdes</w:t>
      </w:r>
    </w:p>
    <w:p w:rsidR="0023176D" w:rsidRPr="0023176D" w:rsidRDefault="0023176D" w:rsidP="0023176D">
      <w:pPr>
        <w:spacing w:after="0" w:line="240" w:lineRule="auto"/>
        <w:jc w:val="both"/>
        <w:rPr>
          <w:rFonts w:ascii="Avant Garde" w:hAnsi="Avant Garde" w:cs="Arial"/>
          <w:b/>
          <w:sz w:val="24"/>
          <w:szCs w:val="24"/>
        </w:rPr>
      </w:pPr>
    </w:p>
    <w:p w:rsidR="0023176D" w:rsidRPr="0023176D" w:rsidRDefault="0023176D" w:rsidP="0023176D">
      <w:pPr>
        <w:spacing w:after="0" w:line="240" w:lineRule="auto"/>
        <w:jc w:val="center"/>
        <w:rPr>
          <w:rFonts w:ascii="Avant Garde" w:hAnsi="Avant Garde" w:cs="Arial"/>
          <w:b/>
          <w:sz w:val="24"/>
          <w:szCs w:val="24"/>
        </w:rPr>
      </w:pPr>
      <w:r w:rsidRPr="0023176D">
        <w:rPr>
          <w:rFonts w:ascii="Avant Garde" w:hAnsi="Avant Garde" w:cs="Arial"/>
          <w:b/>
          <w:sz w:val="24"/>
          <w:szCs w:val="24"/>
        </w:rPr>
        <w:t>Sección I</w:t>
      </w:r>
    </w:p>
    <w:p w:rsidR="0023176D" w:rsidRPr="0023176D" w:rsidRDefault="0023176D" w:rsidP="0023176D">
      <w:pPr>
        <w:spacing w:after="0" w:line="240" w:lineRule="auto"/>
        <w:jc w:val="center"/>
        <w:rPr>
          <w:rFonts w:ascii="Avant Garde" w:hAnsi="Avant Garde" w:cs="Arial"/>
          <w:b/>
          <w:sz w:val="24"/>
          <w:szCs w:val="24"/>
        </w:rPr>
      </w:pPr>
      <w:r w:rsidRPr="0023176D">
        <w:rPr>
          <w:rFonts w:ascii="Avant Garde" w:hAnsi="Avant Garde" w:cs="Arial"/>
          <w:b/>
          <w:sz w:val="24"/>
          <w:szCs w:val="24"/>
        </w:rPr>
        <w:t>Administración y cuidado</w:t>
      </w:r>
    </w:p>
    <w:p w:rsidR="0023176D" w:rsidRPr="00985D49" w:rsidRDefault="0023176D" w:rsidP="0023176D">
      <w:pPr>
        <w:pStyle w:val="CommentText"/>
        <w:spacing w:after="0"/>
        <w:jc w:val="both"/>
        <w:rPr>
          <w:rFonts w:ascii="Avant Garde" w:hAnsi="Avant Garde" w:cs="Arial"/>
          <w:sz w:val="24"/>
          <w:szCs w:val="24"/>
        </w:rPr>
      </w:pPr>
    </w:p>
    <w:p w:rsidR="0023176D" w:rsidRPr="00985D49" w:rsidRDefault="0023176D" w:rsidP="0023176D">
      <w:pPr>
        <w:spacing w:after="0" w:line="240" w:lineRule="auto"/>
        <w:jc w:val="both"/>
        <w:rPr>
          <w:rFonts w:ascii="Avant Garde" w:hAnsi="Avant Garde" w:cs="Arial"/>
          <w:bCs/>
          <w:sz w:val="24"/>
          <w:szCs w:val="24"/>
          <w:lang w:val="es-MX"/>
        </w:rPr>
      </w:pPr>
      <w:r w:rsidRPr="0023176D">
        <w:rPr>
          <w:rFonts w:ascii="Avant Garde" w:hAnsi="Avant Garde" w:cs="Arial"/>
          <w:b/>
          <w:bCs/>
          <w:sz w:val="24"/>
          <w:szCs w:val="24"/>
        </w:rPr>
        <w:t>Artículo 7.</w:t>
      </w:r>
      <w:r w:rsidRPr="00985D49">
        <w:rPr>
          <w:rFonts w:ascii="Avant Garde" w:hAnsi="Avant Garde" w:cs="Arial"/>
          <w:sz w:val="24"/>
          <w:szCs w:val="24"/>
        </w:rPr>
        <w:t xml:space="preserve"> La Dirección General tendrá a su cargo la administración y cuidado de parques, espacios públicos y áreas verdes con la infraestructura que cuente cada espacio</w:t>
      </w:r>
      <w:r w:rsidRPr="00985D49">
        <w:rPr>
          <w:rFonts w:ascii="Avant Garde" w:hAnsi="Avant Garde" w:cs="Arial"/>
          <w:color w:val="000000" w:themeColor="text1"/>
          <w:sz w:val="24"/>
          <w:szCs w:val="24"/>
        </w:rPr>
        <w:t>, en tanto no se encuentren administrados por otra dependencia o entidad pública municipal.</w:t>
      </w:r>
      <w:bookmarkStart w:id="1" w:name="_Hlk156426719"/>
    </w:p>
    <w:p w:rsidR="0023176D" w:rsidRPr="00985D49" w:rsidRDefault="0023176D" w:rsidP="0023176D">
      <w:pPr>
        <w:spacing w:after="0" w:line="240" w:lineRule="auto"/>
        <w:jc w:val="both"/>
        <w:rPr>
          <w:rFonts w:ascii="Avant Garde" w:hAnsi="Avant Garde" w:cs="Arial"/>
          <w:bCs/>
          <w:sz w:val="24"/>
          <w:szCs w:val="24"/>
          <w:lang w:val="es-MX"/>
        </w:rPr>
      </w:pPr>
    </w:p>
    <w:p w:rsidR="0023176D" w:rsidRPr="00985D49" w:rsidRDefault="0023176D" w:rsidP="0023176D">
      <w:pPr>
        <w:spacing w:after="0" w:line="240" w:lineRule="auto"/>
        <w:jc w:val="both"/>
        <w:rPr>
          <w:rFonts w:ascii="Avant Garde" w:hAnsi="Avant Garde" w:cs="Arial"/>
          <w:sz w:val="24"/>
          <w:szCs w:val="24"/>
        </w:rPr>
      </w:pPr>
      <w:r w:rsidRPr="0023176D">
        <w:rPr>
          <w:rFonts w:ascii="Avant Garde" w:hAnsi="Avant Garde" w:cs="Arial"/>
          <w:b/>
          <w:bCs/>
          <w:sz w:val="24"/>
          <w:szCs w:val="24"/>
        </w:rPr>
        <w:t>Artículo 8.</w:t>
      </w:r>
      <w:r w:rsidRPr="00985D49">
        <w:rPr>
          <w:rFonts w:ascii="Avant Garde" w:hAnsi="Avant Garde" w:cs="Arial"/>
          <w:sz w:val="24"/>
          <w:szCs w:val="24"/>
        </w:rPr>
        <w:t xml:space="preserve"> La Dirección General con apoyo de la Dirección General de Desarrollo Social de la Secretaría para el Fortalecimiento Social, buscará la participación ciudadana en la gestión y desarrollo de parques, espacios públicos y áreas verdes, así como para evaluar los programas o acciones que se hayan adoptado para el cuidado de estos espacios.</w:t>
      </w:r>
    </w:p>
    <w:p w:rsidR="0023176D" w:rsidRPr="00985D49" w:rsidRDefault="0023176D" w:rsidP="0023176D">
      <w:pPr>
        <w:spacing w:after="0" w:line="240" w:lineRule="auto"/>
        <w:jc w:val="both"/>
        <w:rPr>
          <w:rFonts w:ascii="Avant Garde" w:hAnsi="Avant Garde" w:cs="Arial"/>
          <w:sz w:val="24"/>
          <w:szCs w:val="24"/>
        </w:rPr>
      </w:pPr>
    </w:p>
    <w:p w:rsidR="0023176D" w:rsidRPr="00985D49" w:rsidRDefault="0023176D" w:rsidP="0023176D">
      <w:pPr>
        <w:spacing w:after="0" w:line="240" w:lineRule="auto"/>
        <w:jc w:val="both"/>
        <w:rPr>
          <w:rFonts w:ascii="Avant Garde" w:hAnsi="Avant Garde" w:cs="Arial"/>
          <w:bCs/>
          <w:sz w:val="24"/>
          <w:szCs w:val="24"/>
        </w:rPr>
      </w:pPr>
      <w:r w:rsidRPr="00985D49">
        <w:rPr>
          <w:rFonts w:ascii="Avant Garde" w:hAnsi="Avant Garde" w:cs="Arial"/>
          <w:bCs/>
          <w:sz w:val="24"/>
          <w:szCs w:val="24"/>
        </w:rPr>
        <w:t>En conjunto se propiciará y fomentará las iniciativas ciudadanas orientadas al cuidado, embellecimiento y mejora de los espacios públicos, incentivando la participación activa de la comunidad en proyectos de voluntariado y cooperación para el beneficio común.</w:t>
      </w:r>
    </w:p>
    <w:p w:rsidR="0023176D" w:rsidRPr="00985D49" w:rsidRDefault="0023176D" w:rsidP="0023176D">
      <w:pPr>
        <w:spacing w:after="0" w:line="240" w:lineRule="auto"/>
        <w:jc w:val="both"/>
        <w:rPr>
          <w:rFonts w:ascii="Avant Garde" w:hAnsi="Avant Garde" w:cs="Arial"/>
          <w:bCs/>
          <w:sz w:val="24"/>
          <w:szCs w:val="24"/>
          <w:lang w:val="es-MX"/>
        </w:rPr>
      </w:pPr>
    </w:p>
    <w:bookmarkEnd w:id="1"/>
    <w:p w:rsidR="0023176D" w:rsidRPr="00985D49" w:rsidRDefault="0023176D" w:rsidP="0023176D">
      <w:pPr>
        <w:spacing w:after="0" w:line="240" w:lineRule="auto"/>
        <w:jc w:val="both"/>
        <w:rPr>
          <w:rFonts w:ascii="Avant Garde" w:hAnsi="Avant Garde" w:cs="Arial"/>
          <w:bCs/>
          <w:sz w:val="24"/>
          <w:szCs w:val="24"/>
          <w:lang w:val="es-MX"/>
        </w:rPr>
      </w:pPr>
      <w:r w:rsidRPr="0023176D">
        <w:rPr>
          <w:rFonts w:ascii="Avant Garde" w:hAnsi="Avant Garde" w:cs="Arial"/>
          <w:b/>
          <w:bCs/>
          <w:sz w:val="24"/>
          <w:szCs w:val="24"/>
          <w:lang w:val="es-MX"/>
        </w:rPr>
        <w:lastRenderedPageBreak/>
        <w:t>Artículo 9.</w:t>
      </w:r>
      <w:r w:rsidRPr="00985D49">
        <w:rPr>
          <w:rFonts w:ascii="Avant Garde" w:hAnsi="Avant Garde" w:cs="Arial"/>
          <w:bCs/>
          <w:sz w:val="24"/>
          <w:szCs w:val="24"/>
          <w:lang w:val="es-MX"/>
        </w:rPr>
        <w:t xml:space="preserve"> </w:t>
      </w:r>
      <w:r w:rsidRPr="00985D49">
        <w:rPr>
          <w:rFonts w:ascii="Avant Garde" w:hAnsi="Avant Garde" w:cs="Arial"/>
          <w:sz w:val="24"/>
          <w:szCs w:val="24"/>
        </w:rPr>
        <w:t>La Dirección General solicitará a través de la Dirección de Gestión y Comercialización y</w:t>
      </w:r>
      <w:r w:rsidRPr="00985D49">
        <w:rPr>
          <w:rFonts w:ascii="Avant Garde" w:hAnsi="Avant Garde" w:cs="Arial"/>
          <w:bCs/>
          <w:sz w:val="24"/>
          <w:szCs w:val="24"/>
        </w:rPr>
        <w:t xml:space="preserve"> en coordinación con la Dirección de Presupuesto Participativo adscrita a la Secretaría de Vinculación y Atención de los Leoneses, apoyará con asesoría los proyectos de zona o delegación destinados al desarrollo o mejora de parques, espacios públicos y áreas verdes.</w:t>
      </w:r>
    </w:p>
    <w:p w:rsidR="0023176D" w:rsidRPr="00985D49" w:rsidRDefault="0023176D" w:rsidP="0023176D">
      <w:pPr>
        <w:spacing w:after="0" w:line="240" w:lineRule="auto"/>
        <w:jc w:val="both"/>
        <w:rPr>
          <w:rFonts w:ascii="Avant Garde" w:hAnsi="Avant Garde" w:cs="Arial"/>
          <w:bCs/>
          <w:sz w:val="24"/>
          <w:szCs w:val="24"/>
        </w:rPr>
      </w:pPr>
    </w:p>
    <w:p w:rsidR="0023176D" w:rsidRDefault="0023176D" w:rsidP="0023176D">
      <w:pPr>
        <w:spacing w:after="0" w:line="240" w:lineRule="auto"/>
        <w:jc w:val="both"/>
        <w:rPr>
          <w:rFonts w:ascii="Avant Garde" w:hAnsi="Avant Garde" w:cs="Arial"/>
          <w:sz w:val="24"/>
          <w:szCs w:val="24"/>
        </w:rPr>
      </w:pPr>
      <w:r w:rsidRPr="0023176D">
        <w:rPr>
          <w:rFonts w:ascii="Avant Garde" w:hAnsi="Avant Garde" w:cs="Arial"/>
          <w:b/>
          <w:bCs/>
          <w:sz w:val="24"/>
          <w:szCs w:val="24"/>
        </w:rPr>
        <w:t>Artículo 10.</w:t>
      </w:r>
      <w:r w:rsidRPr="00985D49">
        <w:rPr>
          <w:rFonts w:ascii="Avant Garde" w:hAnsi="Avant Garde" w:cs="Arial"/>
          <w:sz w:val="24"/>
          <w:szCs w:val="24"/>
        </w:rPr>
        <w:t xml:space="preserve"> La Dirección General solicitará a través de la Dirección de Planeación el apoyo de las Direcciones Generales de Innovación, de la Secretaría para la </w:t>
      </w:r>
      <w:r>
        <w:rPr>
          <w:rFonts w:ascii="Avant Garde" w:hAnsi="Avant Garde" w:cs="Arial"/>
          <w:sz w:val="24"/>
          <w:szCs w:val="24"/>
        </w:rPr>
        <w:t xml:space="preserve">Reactivación Económica de León, de Gestión Gubernamental </w:t>
      </w:r>
      <w:r w:rsidRPr="00985D49">
        <w:rPr>
          <w:rFonts w:ascii="Avant Garde" w:hAnsi="Avant Garde" w:cs="Arial"/>
          <w:sz w:val="24"/>
          <w:szCs w:val="24"/>
        </w:rPr>
        <w:t>y de Medio Ambiente, para implementar programas específicos de tecnología y monitoreo para optimizar la gestión y mantenimiento de parques, espacios públicos y áreas verdes. Además de coordinarse con las</w:t>
      </w:r>
      <w:r w:rsidRPr="0023176D">
        <w:rPr>
          <w:rFonts w:ascii="Avant Garde" w:hAnsi="Avant Garde" w:cs="Arial"/>
          <w:sz w:val="24"/>
          <w:szCs w:val="24"/>
        </w:rPr>
        <w:t xml:space="preserve"> </w:t>
      </w:r>
      <w:r>
        <w:rPr>
          <w:rFonts w:ascii="Avant Garde" w:hAnsi="Avant Garde" w:cs="Arial"/>
          <w:sz w:val="24"/>
          <w:szCs w:val="24"/>
        </w:rPr>
        <w:t>dependencias y entidades que tienen a cargo parques, espacios públicos y áreas verdes para que implementen estos programas.</w:t>
      </w:r>
    </w:p>
    <w:p w:rsidR="0023176D" w:rsidRPr="00CD2B86" w:rsidRDefault="0023176D" w:rsidP="0023176D">
      <w:pPr>
        <w:spacing w:after="0" w:line="240" w:lineRule="auto"/>
        <w:jc w:val="both"/>
        <w:rPr>
          <w:rFonts w:ascii="Avant Garde" w:hAnsi="Avant Garde" w:cs="Arial"/>
          <w:sz w:val="24"/>
          <w:szCs w:val="24"/>
          <w:lang w:val="es-MX"/>
        </w:rPr>
      </w:pPr>
      <w:r w:rsidRPr="0023176D">
        <w:rPr>
          <w:rFonts w:ascii="Avant Garde" w:hAnsi="Avant Garde" w:cs="Arial"/>
          <w:b/>
          <w:bCs/>
          <w:sz w:val="24"/>
          <w:szCs w:val="24"/>
        </w:rPr>
        <w:t>Artículo 11.</w:t>
      </w:r>
      <w:r w:rsidRPr="00985D49">
        <w:rPr>
          <w:rFonts w:ascii="Avant Garde" w:hAnsi="Avant Garde" w:cs="Arial"/>
          <w:bCs/>
          <w:sz w:val="24"/>
          <w:szCs w:val="24"/>
        </w:rPr>
        <w:t xml:space="preserve"> </w:t>
      </w:r>
      <w:r w:rsidRPr="00985D49">
        <w:rPr>
          <w:rFonts w:ascii="Avant Garde" w:hAnsi="Avant Garde" w:cs="Arial"/>
          <w:sz w:val="24"/>
          <w:szCs w:val="24"/>
        </w:rPr>
        <w:t>La Dirección General solicitará a través de la Dirección de Gestión y Comercialización</w:t>
      </w:r>
      <w:r w:rsidRPr="00985D49">
        <w:rPr>
          <w:rFonts w:ascii="Avant Garde" w:hAnsi="Avant Garde" w:cs="Arial"/>
          <w:sz w:val="24"/>
          <w:szCs w:val="24"/>
          <w:lang w:val="es-MX"/>
        </w:rPr>
        <w:t xml:space="preserve"> y e</w:t>
      </w:r>
      <w:r>
        <w:rPr>
          <w:rFonts w:ascii="Avant Garde" w:hAnsi="Avant Garde" w:cs="Arial"/>
          <w:sz w:val="24"/>
          <w:szCs w:val="24"/>
          <w:lang w:val="es-MX"/>
        </w:rPr>
        <w:t>n coordinación con la Dirección General de Medio Ambiente,</w:t>
      </w:r>
      <w:r w:rsidRPr="00CD2B86">
        <w:rPr>
          <w:rFonts w:ascii="Avant Garde" w:hAnsi="Avant Garde" w:cs="Arial"/>
          <w:sz w:val="24"/>
          <w:szCs w:val="24"/>
          <w:lang w:val="es-MX"/>
        </w:rPr>
        <w:t xml:space="preserve"> implementará programas educativos para informar a través de la Dirección de Gestión y Comercialización a los visitantes sobre la importancia de la conservación y el respeto por la naturaleza.</w:t>
      </w:r>
    </w:p>
    <w:p w:rsidR="0023176D" w:rsidRDefault="0023176D"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sz w:val="24"/>
          <w:szCs w:val="24"/>
        </w:rPr>
      </w:pPr>
      <w:r w:rsidRPr="00FD6A15">
        <w:rPr>
          <w:rFonts w:ascii="Avant Garde" w:hAnsi="Avant Garde" w:cs="Arial"/>
          <w:b/>
          <w:bCs/>
          <w:sz w:val="24"/>
          <w:szCs w:val="24"/>
        </w:rPr>
        <w:t>Artículo</w:t>
      </w:r>
      <w:r>
        <w:rPr>
          <w:rFonts w:ascii="Avant Garde" w:hAnsi="Avant Garde" w:cs="Arial"/>
          <w:b/>
          <w:bCs/>
          <w:sz w:val="24"/>
          <w:szCs w:val="24"/>
        </w:rPr>
        <w:t xml:space="preserve"> 12</w:t>
      </w:r>
      <w:r w:rsidRPr="00FD6A15">
        <w:rPr>
          <w:rFonts w:ascii="Avant Garde" w:hAnsi="Avant Garde" w:cs="Arial"/>
          <w:b/>
          <w:bCs/>
          <w:sz w:val="24"/>
          <w:szCs w:val="24"/>
        </w:rPr>
        <w:t>.</w:t>
      </w:r>
      <w:r w:rsidRPr="00FD6A15">
        <w:rPr>
          <w:rFonts w:ascii="Avant Garde" w:hAnsi="Avant Garde" w:cs="Arial"/>
          <w:sz w:val="24"/>
          <w:szCs w:val="24"/>
        </w:rPr>
        <w:t xml:space="preserve"> </w:t>
      </w:r>
      <w:r w:rsidRPr="00FD6A15">
        <w:rPr>
          <w:rFonts w:ascii="Avant Garde" w:hAnsi="Avant Garde" w:cs="Arial"/>
          <w:sz w:val="24"/>
          <w:szCs w:val="24"/>
          <w:lang w:val="es-MX"/>
        </w:rPr>
        <w:t xml:space="preserve">La Dirección General </w:t>
      </w:r>
      <w:r w:rsidRPr="00FD6A15">
        <w:rPr>
          <w:rFonts w:ascii="Avant Garde" w:hAnsi="Avant Garde" w:cs="Arial"/>
          <w:sz w:val="24"/>
          <w:szCs w:val="24"/>
        </w:rPr>
        <w:t>promoverá la colaboración interdisciplinaria al involucrar a expertos en educación ambiental, biología</w:t>
      </w:r>
      <w:r>
        <w:rPr>
          <w:rFonts w:ascii="Avant Garde" w:hAnsi="Avant Garde" w:cs="Arial"/>
          <w:sz w:val="24"/>
          <w:szCs w:val="24"/>
        </w:rPr>
        <w:t>,</w:t>
      </w:r>
      <w:r w:rsidRPr="00FD6A15">
        <w:rPr>
          <w:rFonts w:ascii="Avant Garde" w:hAnsi="Avant Garde" w:cs="Arial"/>
          <w:sz w:val="24"/>
          <w:szCs w:val="24"/>
        </w:rPr>
        <w:t xml:space="preserve"> ciencias naturales </w:t>
      </w:r>
      <w:r>
        <w:rPr>
          <w:rFonts w:ascii="Avant Garde" w:hAnsi="Avant Garde" w:cs="Arial"/>
          <w:sz w:val="24"/>
          <w:szCs w:val="24"/>
        </w:rPr>
        <w:t xml:space="preserve">y áreas a fines </w:t>
      </w:r>
      <w:r w:rsidRPr="00FD6A15">
        <w:rPr>
          <w:rFonts w:ascii="Avant Garde" w:hAnsi="Avant Garde" w:cs="Arial"/>
          <w:sz w:val="24"/>
          <w:szCs w:val="24"/>
        </w:rPr>
        <w:t>en el diseño y ejecución de los programas educativos</w:t>
      </w:r>
      <w:r>
        <w:rPr>
          <w:rFonts w:ascii="Avant Garde" w:hAnsi="Avant Garde" w:cs="Arial"/>
          <w:sz w:val="24"/>
          <w:szCs w:val="24"/>
        </w:rPr>
        <w:t>, considerando que l</w:t>
      </w:r>
      <w:r w:rsidRPr="00FD6A15">
        <w:rPr>
          <w:rFonts w:ascii="Avant Garde" w:hAnsi="Avant Garde" w:cs="Arial"/>
          <w:sz w:val="24"/>
          <w:szCs w:val="24"/>
        </w:rPr>
        <w:t>a diversidad de enfoques enriquecerá la experiencia educativa, proporcionando información precisa y relevante a los visitantes.</w:t>
      </w:r>
    </w:p>
    <w:p w:rsidR="0023176D" w:rsidRPr="00461C93" w:rsidRDefault="0023176D" w:rsidP="0023176D">
      <w:pPr>
        <w:pStyle w:val="CommentText"/>
        <w:spacing w:after="0"/>
        <w:jc w:val="both"/>
        <w:rPr>
          <w:rFonts w:ascii="Avant Garde" w:hAnsi="Avant Garde" w:cs="Arial"/>
          <w:sz w:val="24"/>
          <w:szCs w:val="24"/>
        </w:rPr>
      </w:pPr>
    </w:p>
    <w:p w:rsidR="0023176D" w:rsidRDefault="0023176D" w:rsidP="0023176D">
      <w:pPr>
        <w:pStyle w:val="CommentText"/>
        <w:spacing w:after="0"/>
        <w:jc w:val="both"/>
        <w:rPr>
          <w:rFonts w:ascii="Avant Garde" w:hAnsi="Avant Garde" w:cs="Arial"/>
          <w:bCs/>
          <w:sz w:val="24"/>
          <w:szCs w:val="24"/>
        </w:rPr>
      </w:pPr>
      <w:r>
        <w:rPr>
          <w:rFonts w:ascii="Avant Garde" w:hAnsi="Avant Garde" w:cs="Arial"/>
          <w:b/>
          <w:sz w:val="24"/>
          <w:szCs w:val="24"/>
        </w:rPr>
        <w:t xml:space="preserve">Artículo 14. </w:t>
      </w:r>
      <w:r w:rsidRPr="00263D1A">
        <w:rPr>
          <w:rFonts w:ascii="Avant Garde" w:hAnsi="Avant Garde" w:cs="Arial"/>
          <w:sz w:val="24"/>
          <w:szCs w:val="24"/>
        </w:rPr>
        <w:t xml:space="preserve">En la creación de nuevos parques, espacios públicos y áreas verdes, la Dirección </w:t>
      </w:r>
      <w:r>
        <w:rPr>
          <w:rFonts w:ascii="Avant Garde" w:hAnsi="Avant Garde" w:cs="Arial"/>
          <w:sz w:val="24"/>
          <w:szCs w:val="24"/>
        </w:rPr>
        <w:t xml:space="preserve">Operaciones, vigilara que la forestación y el arbolado que se incorpore se realice con especies </w:t>
      </w:r>
      <w:r w:rsidRPr="0023176D">
        <w:rPr>
          <w:rFonts w:ascii="Avant Garde" w:hAnsi="Avant Garde" w:cs="Arial"/>
          <w:sz w:val="24"/>
          <w:szCs w:val="24"/>
        </w:rPr>
        <w:t xml:space="preserve">originarias </w:t>
      </w:r>
      <w:r>
        <w:rPr>
          <w:rFonts w:ascii="Avant Garde" w:hAnsi="Avant Garde" w:cs="Arial"/>
          <w:sz w:val="24"/>
          <w:szCs w:val="24"/>
        </w:rPr>
        <w:t>establecidas en la paleta vegetal, evitando se introduzcan especies invasoras que puedan dañar el ecosistema local.</w:t>
      </w:r>
    </w:p>
    <w:p w:rsidR="0023176D" w:rsidRDefault="0023176D" w:rsidP="0023176D">
      <w:pPr>
        <w:pStyle w:val="CommentText"/>
        <w:spacing w:after="0"/>
        <w:jc w:val="both"/>
        <w:rPr>
          <w:rFonts w:ascii="Avant Garde" w:hAnsi="Avant Garde" w:cs="Arial"/>
          <w:sz w:val="24"/>
          <w:szCs w:val="24"/>
        </w:rPr>
      </w:pPr>
    </w:p>
    <w:p w:rsidR="0023176D" w:rsidRPr="00263D1A" w:rsidRDefault="0023176D" w:rsidP="0023176D">
      <w:pPr>
        <w:pStyle w:val="CommentText"/>
        <w:spacing w:after="0"/>
        <w:jc w:val="both"/>
        <w:rPr>
          <w:rFonts w:ascii="Avant Garde" w:hAnsi="Avant Garde" w:cs="Arial"/>
          <w:sz w:val="24"/>
          <w:szCs w:val="24"/>
        </w:rPr>
      </w:pPr>
      <w:r>
        <w:rPr>
          <w:rFonts w:ascii="Avant Garde" w:hAnsi="Avant Garde" w:cs="Arial"/>
          <w:b/>
          <w:sz w:val="24"/>
          <w:szCs w:val="24"/>
        </w:rPr>
        <w:t xml:space="preserve">Artículo 16. </w:t>
      </w:r>
      <w:r w:rsidRPr="00263D1A">
        <w:rPr>
          <w:rFonts w:ascii="Avant Garde" w:hAnsi="Avant Garde" w:cs="Arial"/>
          <w:sz w:val="24"/>
          <w:szCs w:val="24"/>
        </w:rPr>
        <w:t>L</w:t>
      </w:r>
      <w:r>
        <w:rPr>
          <w:rFonts w:ascii="Avant Garde" w:hAnsi="Avant Garde" w:cs="Arial"/>
          <w:sz w:val="24"/>
          <w:szCs w:val="24"/>
        </w:rPr>
        <w:t xml:space="preserve">a Dirección de Gestión y Comercialización deberá proyectar </w:t>
      </w:r>
      <w:r w:rsidRPr="0023176D">
        <w:rPr>
          <w:rFonts w:ascii="Avant Garde" w:hAnsi="Avant Garde" w:cs="Arial"/>
          <w:sz w:val="24"/>
          <w:szCs w:val="24"/>
        </w:rPr>
        <w:t>que en los parques contengan</w:t>
      </w:r>
      <w:r w:rsidRPr="00986616">
        <w:rPr>
          <w:rFonts w:ascii="Avant Garde" w:hAnsi="Avant Garde" w:cs="Arial"/>
          <w:b/>
          <w:sz w:val="24"/>
          <w:szCs w:val="24"/>
        </w:rPr>
        <w:t xml:space="preserve"> </w:t>
      </w:r>
      <w:r w:rsidRPr="00263D1A">
        <w:rPr>
          <w:rFonts w:ascii="Avant Garde" w:hAnsi="Avant Garde" w:cs="Arial"/>
          <w:sz w:val="24"/>
          <w:szCs w:val="24"/>
        </w:rPr>
        <w:t>actividades o usos que puedan realizarse paralelamente, con el fin de no generar actividades que otorguen preferencia a un sector socioeconómico, género o edad.</w:t>
      </w:r>
    </w:p>
    <w:p w:rsidR="0023176D" w:rsidRDefault="0023176D"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sz w:val="24"/>
          <w:szCs w:val="24"/>
        </w:rPr>
      </w:pPr>
      <w:r w:rsidRPr="008A53E3">
        <w:rPr>
          <w:rFonts w:ascii="Avant Garde" w:hAnsi="Avant Garde" w:cs="Arial"/>
          <w:b/>
          <w:bCs/>
          <w:sz w:val="24"/>
          <w:szCs w:val="24"/>
        </w:rPr>
        <w:t>Artículo</w:t>
      </w:r>
      <w:r>
        <w:rPr>
          <w:rFonts w:ascii="Avant Garde" w:hAnsi="Avant Garde" w:cs="Arial"/>
          <w:b/>
          <w:bCs/>
          <w:sz w:val="24"/>
          <w:szCs w:val="24"/>
        </w:rPr>
        <w:t xml:space="preserve"> 17</w:t>
      </w:r>
      <w:r w:rsidRPr="008A53E3">
        <w:rPr>
          <w:rFonts w:ascii="Avant Garde" w:hAnsi="Avant Garde" w:cs="Arial"/>
          <w:b/>
          <w:bCs/>
          <w:sz w:val="24"/>
          <w:szCs w:val="24"/>
        </w:rPr>
        <w:t xml:space="preserve">. </w:t>
      </w:r>
      <w:r w:rsidRPr="008A53E3">
        <w:rPr>
          <w:rFonts w:ascii="Avant Garde" w:hAnsi="Avant Garde" w:cs="Arial"/>
          <w:sz w:val="24"/>
          <w:szCs w:val="24"/>
        </w:rPr>
        <w:t>La Dirección de Gestión y Comercialización</w:t>
      </w:r>
      <w:r w:rsidRPr="004A1058">
        <w:rPr>
          <w:rFonts w:ascii="Avant Garde" w:hAnsi="Avant Garde" w:cs="Arial"/>
          <w:bCs/>
          <w:sz w:val="24"/>
          <w:szCs w:val="24"/>
        </w:rPr>
        <w:t xml:space="preserve"> </w:t>
      </w:r>
      <w:r>
        <w:rPr>
          <w:rFonts w:ascii="Avant Garde" w:hAnsi="Avant Garde" w:cs="Arial"/>
          <w:sz w:val="24"/>
          <w:szCs w:val="24"/>
        </w:rPr>
        <w:t xml:space="preserve">deberá de </w:t>
      </w:r>
      <w:r w:rsidRPr="008A53E3">
        <w:rPr>
          <w:rFonts w:ascii="Avant Garde" w:hAnsi="Avant Garde" w:cs="Arial"/>
          <w:sz w:val="24"/>
          <w:szCs w:val="24"/>
        </w:rPr>
        <w:t xml:space="preserve">implementar señalizaciones </w:t>
      </w:r>
      <w:r w:rsidRPr="0023176D">
        <w:rPr>
          <w:rFonts w:ascii="Avant Garde" w:hAnsi="Avant Garde" w:cs="Arial"/>
          <w:sz w:val="24"/>
          <w:szCs w:val="24"/>
        </w:rPr>
        <w:t>visuales educativas e informativas</w:t>
      </w:r>
      <w:r>
        <w:rPr>
          <w:rFonts w:ascii="Avant Garde" w:hAnsi="Avant Garde" w:cs="Arial"/>
          <w:sz w:val="24"/>
          <w:szCs w:val="24"/>
        </w:rPr>
        <w:t xml:space="preserve"> que</w:t>
      </w:r>
      <w:r w:rsidRPr="008A53E3">
        <w:rPr>
          <w:rFonts w:ascii="Avant Garde" w:hAnsi="Avant Garde" w:cs="Arial"/>
          <w:sz w:val="24"/>
          <w:szCs w:val="24"/>
        </w:rPr>
        <w:t xml:space="preserve"> destaquen prácticas </w:t>
      </w:r>
      <w:r>
        <w:rPr>
          <w:rFonts w:ascii="Avant Garde" w:hAnsi="Avant Garde" w:cs="Arial"/>
          <w:sz w:val="24"/>
          <w:szCs w:val="24"/>
        </w:rPr>
        <w:t>sostenibles y reglas del parque, espacio público u áreas verdes</w:t>
      </w:r>
      <w:r w:rsidRPr="008A53E3">
        <w:rPr>
          <w:rFonts w:ascii="Avant Garde" w:hAnsi="Avant Garde" w:cs="Arial"/>
          <w:sz w:val="24"/>
          <w:szCs w:val="24"/>
        </w:rPr>
        <w:t xml:space="preserve"> </w:t>
      </w:r>
    </w:p>
    <w:p w:rsidR="0023176D" w:rsidRDefault="0023176D" w:rsidP="0023176D">
      <w:pPr>
        <w:spacing w:after="0" w:line="240" w:lineRule="auto"/>
        <w:jc w:val="both"/>
        <w:rPr>
          <w:rFonts w:ascii="Avant Garde" w:hAnsi="Avant Garde" w:cs="Arial"/>
          <w:sz w:val="24"/>
          <w:szCs w:val="24"/>
        </w:rPr>
      </w:pPr>
    </w:p>
    <w:p w:rsidR="0023176D" w:rsidRPr="008A53E3" w:rsidRDefault="0023176D" w:rsidP="0023176D">
      <w:pPr>
        <w:spacing w:after="0" w:line="240" w:lineRule="auto"/>
        <w:jc w:val="both"/>
        <w:rPr>
          <w:rFonts w:ascii="Avant Garde" w:hAnsi="Avant Garde" w:cs="Arial"/>
          <w:sz w:val="24"/>
          <w:szCs w:val="24"/>
          <w:lang w:val="es-MX"/>
        </w:rPr>
      </w:pPr>
      <w:r w:rsidRPr="008A53E3">
        <w:rPr>
          <w:rFonts w:ascii="Avant Garde" w:hAnsi="Avant Garde" w:cs="Arial"/>
          <w:sz w:val="24"/>
          <w:szCs w:val="24"/>
        </w:rPr>
        <w:t>Se priorizará la accesibilidad, asegurándose de que la información sea comprensible para todos los visitantes, independientemente de su edad o capacidad.</w:t>
      </w:r>
    </w:p>
    <w:p w:rsidR="0023176D" w:rsidRDefault="0023176D" w:rsidP="0023176D">
      <w:pPr>
        <w:pStyle w:val="CommentText"/>
        <w:spacing w:after="0"/>
        <w:jc w:val="both"/>
        <w:rPr>
          <w:rFonts w:ascii="Avant Garde" w:hAnsi="Avant Garde" w:cs="Arial"/>
          <w:b/>
          <w:sz w:val="24"/>
          <w:szCs w:val="24"/>
        </w:rPr>
      </w:pPr>
    </w:p>
    <w:p w:rsidR="0023176D" w:rsidRPr="00CD2B86" w:rsidRDefault="0023176D" w:rsidP="0023176D">
      <w:pPr>
        <w:spacing w:after="0" w:line="240" w:lineRule="auto"/>
        <w:jc w:val="both"/>
        <w:rPr>
          <w:rFonts w:ascii="Avant Garde" w:hAnsi="Avant Garde" w:cs="Arial"/>
          <w:sz w:val="24"/>
          <w:szCs w:val="24"/>
          <w:lang w:val="es-MX"/>
        </w:rPr>
      </w:pPr>
      <w:r w:rsidRPr="008A53E3">
        <w:rPr>
          <w:rFonts w:ascii="Avant Garde" w:hAnsi="Avant Garde" w:cs="Arial"/>
          <w:b/>
          <w:bCs/>
          <w:sz w:val="24"/>
          <w:szCs w:val="24"/>
        </w:rPr>
        <w:t>Artículo</w:t>
      </w:r>
      <w:r>
        <w:rPr>
          <w:rFonts w:ascii="Avant Garde" w:hAnsi="Avant Garde" w:cs="Arial"/>
          <w:b/>
          <w:bCs/>
          <w:sz w:val="24"/>
          <w:szCs w:val="24"/>
        </w:rPr>
        <w:t xml:space="preserve"> 18</w:t>
      </w:r>
      <w:r w:rsidRPr="008A53E3">
        <w:rPr>
          <w:rFonts w:ascii="Avant Garde" w:hAnsi="Avant Garde" w:cs="Arial"/>
          <w:b/>
          <w:bCs/>
          <w:sz w:val="24"/>
          <w:szCs w:val="24"/>
        </w:rPr>
        <w:t>.</w:t>
      </w:r>
      <w:r w:rsidRPr="008A53E3">
        <w:rPr>
          <w:rFonts w:ascii="Avant Garde" w:hAnsi="Avant Garde" w:cs="Arial"/>
          <w:sz w:val="24"/>
          <w:szCs w:val="24"/>
        </w:rPr>
        <w:t xml:space="preserve"> </w:t>
      </w:r>
      <w:r>
        <w:rPr>
          <w:rFonts w:ascii="Avant Garde" w:hAnsi="Avant Garde" w:cs="Arial"/>
          <w:sz w:val="24"/>
          <w:szCs w:val="24"/>
        </w:rPr>
        <w:t>La Dirección de Planeación</w:t>
      </w:r>
      <w:r w:rsidRPr="004A1058">
        <w:rPr>
          <w:rFonts w:ascii="Avant Garde" w:hAnsi="Avant Garde" w:cs="Arial"/>
          <w:bCs/>
          <w:sz w:val="24"/>
          <w:szCs w:val="24"/>
        </w:rPr>
        <w:t xml:space="preserve"> </w:t>
      </w:r>
      <w:r>
        <w:rPr>
          <w:rFonts w:ascii="Avant Garde" w:hAnsi="Avant Garde" w:cs="Arial"/>
          <w:sz w:val="24"/>
          <w:szCs w:val="24"/>
        </w:rPr>
        <w:t>se coordinará con l</w:t>
      </w:r>
      <w:r w:rsidRPr="00FD6A15">
        <w:rPr>
          <w:rFonts w:ascii="Avant Garde" w:hAnsi="Avant Garde" w:cs="Arial"/>
          <w:sz w:val="24"/>
          <w:szCs w:val="24"/>
        </w:rPr>
        <w:t>as Dependencias y Entidades que tengan a su cuidado parques o áreas verdes</w:t>
      </w:r>
      <w:r>
        <w:rPr>
          <w:rFonts w:ascii="Avant Garde" w:hAnsi="Avant Garde" w:cs="Arial"/>
          <w:sz w:val="24"/>
          <w:szCs w:val="24"/>
        </w:rPr>
        <w:t xml:space="preserve">, para implementar </w:t>
      </w:r>
      <w:r w:rsidRPr="00FD6A15">
        <w:rPr>
          <w:rFonts w:ascii="Avant Garde" w:hAnsi="Avant Garde" w:cs="Arial"/>
          <w:sz w:val="24"/>
          <w:szCs w:val="24"/>
        </w:rPr>
        <w:t xml:space="preserve">tecnología educativa, como aplicaciones móviles interactivas o códigos QR en señalizaciones, </w:t>
      </w:r>
      <w:r>
        <w:rPr>
          <w:rFonts w:ascii="Avant Garde" w:hAnsi="Avant Garde" w:cs="Arial"/>
          <w:sz w:val="24"/>
          <w:szCs w:val="24"/>
        </w:rPr>
        <w:t xml:space="preserve">que </w:t>
      </w:r>
      <w:r w:rsidRPr="00FD6A15">
        <w:rPr>
          <w:rFonts w:ascii="Avant Garde" w:hAnsi="Avant Garde" w:cs="Arial"/>
          <w:sz w:val="24"/>
          <w:szCs w:val="24"/>
        </w:rPr>
        <w:t>permita a los visitantes acceder a información adicional sobre prácticas sostenibles, datos ambientales y actividades educativas</w:t>
      </w:r>
      <w:r>
        <w:rPr>
          <w:rFonts w:ascii="Avant Garde" w:hAnsi="Avant Garde" w:cs="Arial"/>
          <w:sz w:val="24"/>
          <w:szCs w:val="24"/>
        </w:rPr>
        <w:t xml:space="preserve">, a efecto de </w:t>
      </w:r>
      <w:r w:rsidRPr="00FD6A15">
        <w:rPr>
          <w:rFonts w:ascii="Avant Garde" w:hAnsi="Avant Garde" w:cs="Arial"/>
          <w:sz w:val="24"/>
          <w:szCs w:val="24"/>
        </w:rPr>
        <w:t>fortalecer la conexión entre la comunidad y el entorno natural.</w:t>
      </w:r>
    </w:p>
    <w:p w:rsidR="0023176D" w:rsidRDefault="0023176D" w:rsidP="0023176D">
      <w:pPr>
        <w:pStyle w:val="CommentText"/>
        <w:spacing w:after="0"/>
        <w:jc w:val="both"/>
        <w:rPr>
          <w:rFonts w:ascii="Avant Garde" w:hAnsi="Avant Garde" w:cs="Arial"/>
          <w:b/>
          <w:sz w:val="24"/>
          <w:szCs w:val="24"/>
        </w:rPr>
      </w:pPr>
    </w:p>
    <w:p w:rsidR="0023176D" w:rsidRPr="00CD2B86" w:rsidRDefault="0023176D" w:rsidP="0023176D">
      <w:pPr>
        <w:spacing w:after="0" w:line="240" w:lineRule="auto"/>
        <w:jc w:val="both"/>
        <w:rPr>
          <w:rStyle w:val="hgkelc"/>
          <w:rFonts w:ascii="Avant Garde" w:hAnsi="Avant Garde" w:cs="Arial"/>
          <w:bCs/>
          <w:sz w:val="24"/>
          <w:szCs w:val="24"/>
        </w:rPr>
      </w:pPr>
      <w:r w:rsidRPr="00CD2B86">
        <w:rPr>
          <w:rStyle w:val="fontstyle01"/>
          <w:rFonts w:ascii="Avant Garde" w:hAnsi="Avant Garde" w:cs="Arial"/>
          <w:b/>
        </w:rPr>
        <w:t>Artículo</w:t>
      </w:r>
      <w:r>
        <w:rPr>
          <w:rStyle w:val="fontstyle01"/>
          <w:rFonts w:ascii="Avant Garde" w:hAnsi="Avant Garde" w:cs="Arial"/>
          <w:b/>
        </w:rPr>
        <w:t xml:space="preserve"> 19</w:t>
      </w:r>
      <w:r w:rsidRPr="00CD2B86">
        <w:rPr>
          <w:rStyle w:val="fontstyle01"/>
          <w:rFonts w:ascii="Avant Garde" w:hAnsi="Avant Garde" w:cs="Arial"/>
          <w:b/>
        </w:rPr>
        <w:t xml:space="preserve">. </w:t>
      </w:r>
      <w:r w:rsidRPr="0023176D">
        <w:rPr>
          <w:rFonts w:ascii="Avant Garde" w:hAnsi="Avant Garde" w:cs="Arial"/>
          <w:sz w:val="24"/>
          <w:szCs w:val="24"/>
        </w:rPr>
        <w:t>La Dirección de Gestión y Comercialización</w:t>
      </w:r>
      <w:r w:rsidRPr="004A1058">
        <w:rPr>
          <w:rFonts w:ascii="Avant Garde" w:hAnsi="Avant Garde" w:cs="Arial"/>
          <w:bCs/>
          <w:sz w:val="24"/>
          <w:szCs w:val="24"/>
        </w:rPr>
        <w:t xml:space="preserve"> </w:t>
      </w:r>
      <w:r w:rsidRPr="00CD2B86">
        <w:rPr>
          <w:rStyle w:val="fontstyle01"/>
          <w:rFonts w:ascii="Avant Garde" w:hAnsi="Avant Garde" w:cs="Arial"/>
        </w:rPr>
        <w:t xml:space="preserve">realizará las gestiones ante las instancias municipales correspondientes y el sector privado en telecomunicaciones para la instalación de la infraestructura de video vigilancia y servicio de internet, que permitirá el monitoreo </w:t>
      </w:r>
      <w:r w:rsidR="008B522F">
        <w:rPr>
          <w:rStyle w:val="fontstyle01"/>
          <w:rFonts w:ascii="Avant Garde" w:hAnsi="Avant Garde" w:cs="Arial"/>
        </w:rPr>
        <w:t>Temporal</w:t>
      </w:r>
      <w:r w:rsidRPr="00CD2B86">
        <w:rPr>
          <w:rStyle w:val="fontstyle01"/>
          <w:rFonts w:ascii="Avant Garde" w:hAnsi="Avant Garde" w:cs="Arial"/>
        </w:rPr>
        <w:t xml:space="preserve"> coordinado </w:t>
      </w:r>
      <w:r w:rsidRPr="00CD2B86">
        <w:rPr>
          <w:rStyle w:val="hgkelc"/>
          <w:rFonts w:ascii="Avant Garde" w:hAnsi="Avant Garde" w:cs="Arial"/>
          <w:bCs/>
          <w:sz w:val="24"/>
          <w:szCs w:val="24"/>
        </w:rPr>
        <w:t>Centro de Comando, Control, Comunicación y Cómputo (C4) del Municipio de León.</w:t>
      </w:r>
    </w:p>
    <w:p w:rsidR="0023176D" w:rsidRDefault="0023176D" w:rsidP="0023176D">
      <w:pPr>
        <w:spacing w:after="0" w:line="240" w:lineRule="auto"/>
        <w:jc w:val="center"/>
        <w:rPr>
          <w:rFonts w:ascii="Avant Garde" w:hAnsi="Avant Garde" w:cs="Arial"/>
          <w:b/>
          <w:sz w:val="24"/>
          <w:szCs w:val="24"/>
          <w:lang w:val="es-MX"/>
        </w:rPr>
      </w:pPr>
    </w:p>
    <w:p w:rsidR="0023176D" w:rsidRDefault="0023176D" w:rsidP="0023176D">
      <w:pPr>
        <w:spacing w:after="0" w:line="240" w:lineRule="auto"/>
        <w:jc w:val="both"/>
        <w:rPr>
          <w:rFonts w:ascii="Avant Garde" w:hAnsi="Avant Garde" w:cs="Arial"/>
          <w:sz w:val="24"/>
          <w:szCs w:val="24"/>
        </w:rPr>
      </w:pPr>
      <w:r w:rsidRPr="00CD2B86">
        <w:rPr>
          <w:rFonts w:ascii="Avant Garde" w:hAnsi="Avant Garde" w:cs="Arial"/>
          <w:b/>
          <w:sz w:val="24"/>
          <w:szCs w:val="24"/>
          <w:lang w:val="es-MX"/>
        </w:rPr>
        <w:t>Artículo</w:t>
      </w:r>
      <w:r>
        <w:rPr>
          <w:rFonts w:ascii="Avant Garde" w:hAnsi="Avant Garde" w:cs="Arial"/>
          <w:b/>
          <w:sz w:val="24"/>
          <w:szCs w:val="24"/>
          <w:lang w:val="es-MX"/>
        </w:rPr>
        <w:t xml:space="preserve"> 20</w:t>
      </w:r>
      <w:r w:rsidRPr="00CD2B86">
        <w:rPr>
          <w:rFonts w:ascii="Avant Garde" w:hAnsi="Avant Garde" w:cs="Arial"/>
          <w:sz w:val="24"/>
          <w:szCs w:val="24"/>
          <w:lang w:val="es-MX"/>
        </w:rPr>
        <w:t xml:space="preserve">. </w:t>
      </w:r>
      <w:r w:rsidRPr="00CD2B86">
        <w:rPr>
          <w:rFonts w:ascii="Avant Garde" w:hAnsi="Avant Garde" w:cs="Arial"/>
          <w:sz w:val="24"/>
          <w:szCs w:val="24"/>
        </w:rPr>
        <w:t xml:space="preserve">La </w:t>
      </w:r>
      <w:r>
        <w:rPr>
          <w:rFonts w:ascii="Avant Garde" w:hAnsi="Avant Garde" w:cs="Arial"/>
          <w:sz w:val="24"/>
          <w:szCs w:val="24"/>
        </w:rPr>
        <w:t xml:space="preserve">Dirección de Planeación </w:t>
      </w:r>
      <w:r w:rsidRPr="00CD2B86">
        <w:rPr>
          <w:rFonts w:ascii="Avant Garde" w:hAnsi="Avant Garde" w:cs="Arial"/>
          <w:sz w:val="24"/>
          <w:szCs w:val="24"/>
        </w:rPr>
        <w:t>r</w:t>
      </w:r>
      <w:r>
        <w:rPr>
          <w:rFonts w:ascii="Avant Garde" w:hAnsi="Avant Garde" w:cs="Arial"/>
          <w:sz w:val="24"/>
          <w:szCs w:val="24"/>
        </w:rPr>
        <w:t>ealizará evaluaciones semestrales sobre</w:t>
      </w:r>
      <w:r w:rsidRPr="00CD2B86">
        <w:rPr>
          <w:rFonts w:ascii="Avant Garde" w:hAnsi="Avant Garde" w:cs="Arial"/>
          <w:sz w:val="24"/>
          <w:szCs w:val="24"/>
        </w:rPr>
        <w:t xml:space="preserve"> el cumplimiento y eficacia de los criterios </w:t>
      </w:r>
      <w:r w:rsidRPr="00CD2B86">
        <w:rPr>
          <w:rFonts w:ascii="Avant Garde" w:hAnsi="Avant Garde" w:cs="Arial"/>
          <w:bCs/>
          <w:sz w:val="24"/>
          <w:szCs w:val="24"/>
          <w:lang w:val="es-MX"/>
        </w:rPr>
        <w:t>administrativos para el cuidado de parques, espacios públicos y áreas verdes</w:t>
      </w:r>
      <w:r w:rsidRPr="00CD2B86">
        <w:rPr>
          <w:rFonts w:ascii="Avant Garde" w:hAnsi="Avant Garde" w:cs="Arial"/>
          <w:bCs/>
          <w:sz w:val="24"/>
          <w:szCs w:val="24"/>
        </w:rPr>
        <w:t xml:space="preserve">, </w:t>
      </w:r>
      <w:r w:rsidRPr="00CD2B86">
        <w:rPr>
          <w:rFonts w:ascii="Avant Garde" w:hAnsi="Avant Garde" w:cs="Arial"/>
          <w:sz w:val="24"/>
          <w:szCs w:val="24"/>
        </w:rPr>
        <w:t>ajustando las directrices según sea necesario para garantizar su alineación con los objetivos de</w:t>
      </w:r>
      <w:r>
        <w:rPr>
          <w:rFonts w:ascii="Avant Garde" w:hAnsi="Avant Garde" w:cs="Arial"/>
          <w:sz w:val="24"/>
          <w:szCs w:val="24"/>
        </w:rPr>
        <w:t xml:space="preserve"> los presentes Lineamientos</w:t>
      </w:r>
      <w:r w:rsidRPr="00CD2B86">
        <w:rPr>
          <w:rFonts w:ascii="Avant Garde" w:hAnsi="Avant Garde" w:cs="Arial"/>
          <w:sz w:val="24"/>
          <w:szCs w:val="24"/>
        </w:rPr>
        <w:t>.</w:t>
      </w:r>
    </w:p>
    <w:p w:rsidR="0023176D" w:rsidRDefault="0023176D" w:rsidP="0023176D">
      <w:pPr>
        <w:spacing w:after="0" w:line="240" w:lineRule="auto"/>
        <w:jc w:val="both"/>
        <w:rPr>
          <w:rFonts w:ascii="Avant Garde" w:hAnsi="Avant Garde" w:cs="Arial"/>
          <w:sz w:val="24"/>
          <w:szCs w:val="24"/>
        </w:rPr>
      </w:pPr>
    </w:p>
    <w:p w:rsidR="00AC0AF2" w:rsidRDefault="00AC0AF2" w:rsidP="0023176D">
      <w:pPr>
        <w:spacing w:after="0" w:line="240" w:lineRule="auto"/>
        <w:jc w:val="both"/>
        <w:rPr>
          <w:rFonts w:ascii="Avant Garde" w:hAnsi="Avant Garde" w:cs="Arial"/>
          <w:sz w:val="24"/>
          <w:szCs w:val="24"/>
        </w:rPr>
      </w:pPr>
    </w:p>
    <w:p w:rsidR="0023176D" w:rsidRPr="00CD2B86" w:rsidRDefault="0023176D" w:rsidP="0023176D">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t>Sección</w:t>
      </w:r>
      <w:r w:rsidRPr="00CD2B86">
        <w:rPr>
          <w:rFonts w:ascii="Avant Garde" w:hAnsi="Avant Garde" w:cs="Arial"/>
          <w:b/>
          <w:sz w:val="24"/>
          <w:szCs w:val="24"/>
          <w:lang w:val="es-MX"/>
        </w:rPr>
        <w:t xml:space="preserve"> II</w:t>
      </w:r>
    </w:p>
    <w:p w:rsidR="0023176D" w:rsidRPr="00CD2B86" w:rsidRDefault="0023176D" w:rsidP="0023176D">
      <w:pPr>
        <w:spacing w:after="0" w:line="240" w:lineRule="auto"/>
        <w:jc w:val="center"/>
        <w:rPr>
          <w:rFonts w:ascii="Avant Garde" w:hAnsi="Avant Garde" w:cs="Arial"/>
          <w:b/>
          <w:bCs/>
          <w:sz w:val="24"/>
          <w:szCs w:val="24"/>
          <w:lang w:val="es-MX"/>
        </w:rPr>
      </w:pPr>
      <w:r w:rsidRPr="00CD2B86">
        <w:rPr>
          <w:rFonts w:ascii="Avant Garde" w:hAnsi="Avant Garde" w:cs="Arial"/>
          <w:b/>
          <w:bCs/>
          <w:sz w:val="24"/>
          <w:szCs w:val="24"/>
          <w:lang w:val="es-MX"/>
        </w:rPr>
        <w:t>Criterios ambientales para el cuidado de</w:t>
      </w:r>
    </w:p>
    <w:p w:rsidR="0023176D" w:rsidRPr="00CD2B86" w:rsidRDefault="0023176D" w:rsidP="0023176D">
      <w:pPr>
        <w:spacing w:after="0" w:line="240" w:lineRule="auto"/>
        <w:jc w:val="center"/>
        <w:rPr>
          <w:rFonts w:ascii="Avant Garde" w:hAnsi="Avant Garde" w:cs="Arial"/>
          <w:b/>
          <w:bCs/>
          <w:sz w:val="24"/>
          <w:szCs w:val="24"/>
          <w:lang w:val="es-MX"/>
        </w:rPr>
      </w:pPr>
      <w:r w:rsidRPr="00CD2B86">
        <w:rPr>
          <w:rFonts w:ascii="Avant Garde" w:hAnsi="Avant Garde" w:cs="Arial"/>
          <w:b/>
          <w:bCs/>
          <w:sz w:val="24"/>
          <w:szCs w:val="24"/>
          <w:lang w:val="es-MX"/>
        </w:rPr>
        <w:t>los parques, espacios públicos y áreas verdes</w:t>
      </w:r>
    </w:p>
    <w:p w:rsidR="0023176D" w:rsidRDefault="0023176D" w:rsidP="0023176D">
      <w:pPr>
        <w:spacing w:after="0" w:line="240" w:lineRule="auto"/>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b/>
          <w:bCs/>
          <w:sz w:val="24"/>
          <w:szCs w:val="24"/>
          <w:lang w:val="es-MX"/>
        </w:rPr>
      </w:pPr>
      <w:bookmarkStart w:id="2" w:name="_Hlk156666355"/>
      <w:r w:rsidRPr="00CD2B86">
        <w:rPr>
          <w:rFonts w:ascii="Avant Garde" w:hAnsi="Avant Garde" w:cs="Arial"/>
          <w:b/>
          <w:bCs/>
          <w:sz w:val="24"/>
          <w:szCs w:val="24"/>
        </w:rPr>
        <w:t>Artículo</w:t>
      </w:r>
      <w:r>
        <w:rPr>
          <w:rFonts w:ascii="Avant Garde" w:hAnsi="Avant Garde" w:cs="Arial"/>
          <w:b/>
          <w:bCs/>
          <w:sz w:val="24"/>
          <w:szCs w:val="24"/>
        </w:rPr>
        <w:t xml:space="preserve"> 21</w:t>
      </w:r>
      <w:r w:rsidRPr="00CD2B86">
        <w:rPr>
          <w:rFonts w:ascii="Avant Garde" w:hAnsi="Avant Garde" w:cs="Arial"/>
          <w:b/>
          <w:bCs/>
          <w:sz w:val="24"/>
          <w:szCs w:val="24"/>
        </w:rPr>
        <w:t xml:space="preserve">. </w:t>
      </w:r>
      <w:bookmarkEnd w:id="2"/>
      <w:r w:rsidRPr="0023176D">
        <w:rPr>
          <w:rFonts w:ascii="Avant Garde" w:hAnsi="Avant Garde" w:cs="Arial"/>
          <w:sz w:val="24"/>
          <w:szCs w:val="24"/>
        </w:rPr>
        <w:t>La Dirección General solicitará a través de la Dirección de Planeación</w:t>
      </w:r>
      <w:r w:rsidRPr="0023176D">
        <w:rPr>
          <w:rFonts w:ascii="Avant Garde" w:hAnsi="Avant Garde" w:cs="Arial"/>
          <w:sz w:val="24"/>
          <w:szCs w:val="24"/>
          <w:lang w:val="es-MX"/>
        </w:rPr>
        <w:t xml:space="preserve"> y a la</w:t>
      </w:r>
      <w:r>
        <w:rPr>
          <w:rFonts w:ascii="Avant Garde" w:hAnsi="Avant Garde" w:cs="Arial"/>
          <w:sz w:val="24"/>
          <w:szCs w:val="24"/>
          <w:lang w:val="es-MX"/>
        </w:rPr>
        <w:t xml:space="preserve"> Dirección General de Medio Ambiente</w:t>
      </w:r>
      <w:r>
        <w:rPr>
          <w:rFonts w:ascii="Avant Garde" w:hAnsi="Avant Garde" w:cs="Arial"/>
          <w:sz w:val="24"/>
          <w:szCs w:val="24"/>
        </w:rPr>
        <w:t xml:space="preserve"> </w:t>
      </w:r>
      <w:r w:rsidRPr="00CD2B86">
        <w:rPr>
          <w:rFonts w:ascii="Avant Garde" w:hAnsi="Avant Garde" w:cs="Arial"/>
          <w:sz w:val="24"/>
          <w:szCs w:val="24"/>
        </w:rPr>
        <w:t>un inventario detallado de las especies vegetales y animales presentes en parques y áreas verdes, así como de los hábitats naturales, con el fin de comprender la diversidad biológica existente.</w:t>
      </w:r>
      <w:r w:rsidRPr="00CD2B86">
        <w:rPr>
          <w:rFonts w:ascii="Avant Garde" w:hAnsi="Avant Garde" w:cs="Arial"/>
          <w:b/>
          <w:bCs/>
          <w:sz w:val="24"/>
          <w:szCs w:val="24"/>
          <w:lang w:val="es-MX"/>
        </w:rPr>
        <w:t xml:space="preserve"> </w:t>
      </w:r>
    </w:p>
    <w:p w:rsidR="0023176D" w:rsidRDefault="0023176D" w:rsidP="0023176D">
      <w:pPr>
        <w:spacing w:after="0" w:line="240" w:lineRule="auto"/>
        <w:jc w:val="both"/>
        <w:rPr>
          <w:rFonts w:ascii="Avant Garde" w:hAnsi="Avant Garde" w:cs="Arial"/>
          <w:b/>
          <w:bCs/>
          <w:sz w:val="24"/>
          <w:szCs w:val="24"/>
          <w:lang w:val="es-MX"/>
        </w:rPr>
      </w:pPr>
    </w:p>
    <w:p w:rsidR="00AC0AF2" w:rsidRDefault="00AC0AF2" w:rsidP="0023176D">
      <w:pPr>
        <w:spacing w:after="0" w:line="240" w:lineRule="auto"/>
        <w:jc w:val="both"/>
        <w:rPr>
          <w:rFonts w:ascii="Avant Garde" w:hAnsi="Avant Garde" w:cs="Arial"/>
          <w:b/>
          <w:bCs/>
          <w:sz w:val="24"/>
          <w:szCs w:val="24"/>
          <w:lang w:val="es-MX"/>
        </w:rPr>
      </w:pPr>
    </w:p>
    <w:p w:rsidR="00AC0AF2" w:rsidRPr="00CD2B86" w:rsidRDefault="00AC0AF2" w:rsidP="0023176D">
      <w:pPr>
        <w:spacing w:after="0" w:line="240" w:lineRule="auto"/>
        <w:jc w:val="both"/>
        <w:rPr>
          <w:rFonts w:ascii="Avant Garde" w:hAnsi="Avant Garde" w:cs="Arial"/>
          <w:b/>
          <w:bCs/>
          <w:sz w:val="24"/>
          <w:szCs w:val="24"/>
          <w:lang w:val="es-MX"/>
        </w:rPr>
      </w:pPr>
    </w:p>
    <w:p w:rsidR="0023176D" w:rsidRPr="00CD2B86" w:rsidRDefault="0023176D" w:rsidP="0023176D">
      <w:pPr>
        <w:spacing w:after="0" w:line="240" w:lineRule="auto"/>
        <w:jc w:val="both"/>
        <w:rPr>
          <w:rFonts w:ascii="Avant Garde" w:hAnsi="Avant Garde" w:cs="Arial"/>
          <w:b/>
          <w:bCs/>
          <w:sz w:val="24"/>
          <w:szCs w:val="24"/>
          <w:lang w:val="es-MX"/>
        </w:rPr>
      </w:pPr>
      <w:bookmarkStart w:id="3" w:name="_Hlk156426354"/>
      <w:r w:rsidRPr="00CD2B86">
        <w:rPr>
          <w:rFonts w:ascii="Avant Garde" w:hAnsi="Avant Garde" w:cs="Arial"/>
          <w:b/>
          <w:bCs/>
          <w:sz w:val="24"/>
          <w:szCs w:val="24"/>
        </w:rPr>
        <w:lastRenderedPageBreak/>
        <w:t>Artículo</w:t>
      </w:r>
      <w:r>
        <w:rPr>
          <w:rFonts w:ascii="Avant Garde" w:hAnsi="Avant Garde" w:cs="Arial"/>
          <w:b/>
          <w:bCs/>
          <w:sz w:val="24"/>
          <w:szCs w:val="24"/>
        </w:rPr>
        <w:t xml:space="preserve"> 22</w:t>
      </w:r>
      <w:r w:rsidRPr="00CD2B86">
        <w:rPr>
          <w:rFonts w:ascii="Avant Garde" w:hAnsi="Avant Garde" w:cs="Arial"/>
          <w:b/>
          <w:bCs/>
          <w:sz w:val="24"/>
          <w:szCs w:val="24"/>
        </w:rPr>
        <w:t>.</w:t>
      </w:r>
      <w:r w:rsidRPr="00CD2B86">
        <w:rPr>
          <w:rFonts w:ascii="Avant Garde" w:hAnsi="Avant Garde" w:cs="Arial"/>
          <w:sz w:val="24"/>
          <w:szCs w:val="24"/>
        </w:rPr>
        <w:t xml:space="preserve"> La</w:t>
      </w:r>
      <w:r>
        <w:rPr>
          <w:rFonts w:ascii="Avant Garde" w:hAnsi="Avant Garde" w:cs="Arial"/>
          <w:sz w:val="24"/>
          <w:szCs w:val="24"/>
        </w:rPr>
        <w:t xml:space="preserve"> Dirección de Planeación en coordinación con las</w:t>
      </w:r>
      <w:r w:rsidRPr="00CD2B86">
        <w:rPr>
          <w:rFonts w:ascii="Avant Garde" w:hAnsi="Avant Garde" w:cs="Arial"/>
          <w:sz w:val="24"/>
          <w:szCs w:val="24"/>
        </w:rPr>
        <w:t xml:space="preserve"> Dependencias y Entidades que tengan a su cuidado parques</w:t>
      </w:r>
      <w:r>
        <w:rPr>
          <w:rFonts w:ascii="Avant Garde" w:hAnsi="Avant Garde" w:cs="Arial"/>
          <w:sz w:val="24"/>
          <w:szCs w:val="24"/>
        </w:rPr>
        <w:t xml:space="preserve">, espacios públicos </w:t>
      </w:r>
      <w:r w:rsidRPr="00CD2B86">
        <w:rPr>
          <w:rFonts w:ascii="Avant Garde" w:hAnsi="Avant Garde" w:cs="Arial"/>
          <w:sz w:val="24"/>
          <w:szCs w:val="24"/>
        </w:rPr>
        <w:t>o áreas verdes</w:t>
      </w:r>
      <w:r>
        <w:rPr>
          <w:rFonts w:ascii="Avant Garde" w:hAnsi="Avant Garde" w:cs="Arial"/>
          <w:sz w:val="24"/>
          <w:szCs w:val="24"/>
        </w:rPr>
        <w:t xml:space="preserve">, </w:t>
      </w:r>
      <w:r w:rsidRPr="00CD2B86">
        <w:rPr>
          <w:rFonts w:ascii="Avant Garde" w:hAnsi="Avant Garde" w:cs="Arial"/>
          <w:sz w:val="24"/>
          <w:szCs w:val="24"/>
        </w:rPr>
        <w:t>llevarán a cabo una evaluación detallada del consumo de agua en parques y áreas verdes, identificando áreas de oportunidad para reducir el uso y promover prácticas más eficientes.</w:t>
      </w:r>
      <w:r w:rsidRPr="00CD2B86">
        <w:rPr>
          <w:rFonts w:ascii="Avant Garde" w:hAnsi="Avant Garde" w:cs="Arial"/>
          <w:b/>
          <w:bCs/>
          <w:sz w:val="24"/>
          <w:szCs w:val="24"/>
          <w:lang w:val="es-MX"/>
        </w:rPr>
        <w:t xml:space="preserve"> </w:t>
      </w:r>
    </w:p>
    <w:p w:rsidR="0023176D" w:rsidRPr="00CD2B86" w:rsidRDefault="0023176D" w:rsidP="0023176D">
      <w:pPr>
        <w:spacing w:after="0" w:line="240" w:lineRule="auto"/>
        <w:jc w:val="both"/>
        <w:rPr>
          <w:rFonts w:ascii="Avant Garde" w:hAnsi="Avant Garde" w:cs="Arial"/>
          <w:b/>
          <w:bCs/>
          <w:sz w:val="24"/>
          <w:szCs w:val="24"/>
          <w:lang w:val="es-MX"/>
        </w:rPr>
      </w:pPr>
    </w:p>
    <w:p w:rsidR="0023176D" w:rsidRDefault="0023176D" w:rsidP="0023176D">
      <w:pPr>
        <w:spacing w:after="0" w:line="240" w:lineRule="auto"/>
        <w:jc w:val="both"/>
        <w:rPr>
          <w:rFonts w:ascii="Avant Garde" w:hAnsi="Avant Garde" w:cs="Arial"/>
          <w:sz w:val="24"/>
          <w:szCs w:val="24"/>
          <w:lang w:val="es-MX"/>
        </w:rPr>
      </w:pPr>
      <w:r w:rsidRPr="00CD2B86">
        <w:rPr>
          <w:rFonts w:ascii="Avant Garde" w:hAnsi="Avant Garde" w:cs="Arial"/>
          <w:b/>
          <w:bCs/>
          <w:sz w:val="24"/>
          <w:szCs w:val="24"/>
        </w:rPr>
        <w:t>Artículo</w:t>
      </w:r>
      <w:r>
        <w:rPr>
          <w:rFonts w:ascii="Avant Garde" w:hAnsi="Avant Garde" w:cs="Arial"/>
          <w:b/>
          <w:bCs/>
          <w:sz w:val="24"/>
          <w:szCs w:val="24"/>
        </w:rPr>
        <w:t xml:space="preserve"> 23</w:t>
      </w:r>
      <w:r w:rsidRPr="00CD2B86">
        <w:rPr>
          <w:rFonts w:ascii="Avant Garde" w:hAnsi="Avant Garde" w:cs="Arial"/>
          <w:b/>
          <w:bCs/>
          <w:sz w:val="24"/>
          <w:szCs w:val="24"/>
        </w:rPr>
        <w:t xml:space="preserve">. </w:t>
      </w:r>
      <w:r w:rsidRPr="00CD2B86">
        <w:rPr>
          <w:rFonts w:ascii="Avant Garde" w:hAnsi="Avant Garde" w:cs="Arial"/>
          <w:sz w:val="24"/>
          <w:szCs w:val="24"/>
          <w:lang w:val="es-MX"/>
        </w:rPr>
        <w:t xml:space="preserve">La Dirección General </w:t>
      </w:r>
      <w:bookmarkEnd w:id="3"/>
      <w:r w:rsidRPr="00CD2B86">
        <w:rPr>
          <w:rFonts w:ascii="Avant Garde" w:hAnsi="Avant Garde" w:cs="Arial"/>
          <w:sz w:val="24"/>
          <w:szCs w:val="24"/>
          <w:lang w:val="es-MX"/>
        </w:rPr>
        <w:t>celebrará convenios con el Sistema de Agua Potable y Alcantarillado de León a efecto de implementar prácticas de conservación del agua, como sistemas de riego eficientes</w:t>
      </w:r>
      <w:r>
        <w:rPr>
          <w:rFonts w:ascii="Avant Garde" w:hAnsi="Avant Garde" w:cs="Arial"/>
          <w:sz w:val="24"/>
          <w:szCs w:val="24"/>
          <w:lang w:val="es-MX"/>
        </w:rPr>
        <w:t>, uso de agua tratada</w:t>
      </w:r>
      <w:r w:rsidRPr="00CD2B86">
        <w:rPr>
          <w:rFonts w:ascii="Avant Garde" w:hAnsi="Avant Garde" w:cs="Arial"/>
          <w:sz w:val="24"/>
          <w:szCs w:val="24"/>
          <w:lang w:val="es-MX"/>
        </w:rPr>
        <w:t xml:space="preserve"> y captación de agua de lluvia.</w:t>
      </w:r>
    </w:p>
    <w:p w:rsidR="0023176D" w:rsidRDefault="0023176D" w:rsidP="0023176D">
      <w:pPr>
        <w:spacing w:after="0" w:line="240" w:lineRule="auto"/>
        <w:jc w:val="both"/>
        <w:rPr>
          <w:rFonts w:ascii="Avant Garde" w:hAnsi="Avant Garde" w:cs="Arial"/>
          <w:sz w:val="24"/>
          <w:szCs w:val="24"/>
          <w:lang w:val="es-MX"/>
        </w:rPr>
      </w:pPr>
    </w:p>
    <w:p w:rsidR="0023176D" w:rsidRPr="00263D1A" w:rsidRDefault="0023176D" w:rsidP="0023176D">
      <w:pPr>
        <w:pStyle w:val="CommentText"/>
        <w:spacing w:after="0"/>
        <w:jc w:val="both"/>
        <w:rPr>
          <w:rFonts w:ascii="Avant Garde" w:hAnsi="Avant Garde" w:cs="Arial"/>
          <w:sz w:val="24"/>
          <w:szCs w:val="24"/>
        </w:rPr>
      </w:pPr>
      <w:r>
        <w:rPr>
          <w:rFonts w:ascii="Avant Garde" w:hAnsi="Avant Garde" w:cs="Arial"/>
          <w:b/>
          <w:sz w:val="24"/>
          <w:szCs w:val="24"/>
        </w:rPr>
        <w:t xml:space="preserve">Artículo 24. </w:t>
      </w:r>
      <w:r w:rsidRPr="0023176D">
        <w:rPr>
          <w:rFonts w:ascii="Avant Garde" w:hAnsi="Avant Garde" w:cs="Arial"/>
          <w:sz w:val="24"/>
          <w:szCs w:val="24"/>
        </w:rPr>
        <w:t>La Dirección de Operaciones</w:t>
      </w:r>
      <w:r>
        <w:rPr>
          <w:rFonts w:ascii="Avant Garde" w:hAnsi="Avant Garde" w:cs="Arial"/>
          <w:sz w:val="24"/>
          <w:szCs w:val="24"/>
        </w:rPr>
        <w:t xml:space="preserve"> deberá</w:t>
      </w:r>
      <w:r w:rsidRPr="00263D1A">
        <w:rPr>
          <w:rFonts w:ascii="Avant Garde" w:hAnsi="Avant Garde" w:cs="Arial"/>
          <w:sz w:val="24"/>
          <w:szCs w:val="24"/>
        </w:rPr>
        <w:t xml:space="preserve"> generar todas las acciones tendientes a promover la permeabilidad pluvial en el suelo y vegetación de los parques, espacios públicos y áreas verdes.</w:t>
      </w:r>
    </w:p>
    <w:p w:rsidR="0023176D" w:rsidRDefault="0023176D" w:rsidP="0023176D">
      <w:pPr>
        <w:pStyle w:val="CommentText"/>
        <w:spacing w:after="0"/>
        <w:jc w:val="both"/>
        <w:rPr>
          <w:rFonts w:ascii="Avant Garde" w:hAnsi="Avant Garde" w:cs="Arial"/>
          <w:b/>
          <w:sz w:val="24"/>
          <w:szCs w:val="24"/>
        </w:rPr>
      </w:pPr>
    </w:p>
    <w:p w:rsidR="0023176D" w:rsidRPr="00CD2B86" w:rsidRDefault="0023176D" w:rsidP="0023176D">
      <w:pPr>
        <w:pStyle w:val="CommentText"/>
        <w:spacing w:after="0"/>
        <w:jc w:val="both"/>
        <w:rPr>
          <w:rFonts w:ascii="Avant Garde" w:hAnsi="Avant Garde" w:cs="Arial"/>
          <w:sz w:val="24"/>
          <w:szCs w:val="24"/>
          <w:lang w:val="es-MX"/>
        </w:rPr>
      </w:pPr>
      <w:r>
        <w:rPr>
          <w:rFonts w:ascii="Avant Garde" w:hAnsi="Avant Garde" w:cs="Arial"/>
          <w:b/>
          <w:sz w:val="24"/>
          <w:szCs w:val="24"/>
        </w:rPr>
        <w:t xml:space="preserve">Artículo 25. </w:t>
      </w:r>
      <w:r>
        <w:rPr>
          <w:rFonts w:ascii="Avant Garde" w:hAnsi="Avant Garde" w:cs="Arial"/>
          <w:sz w:val="24"/>
          <w:szCs w:val="24"/>
        </w:rPr>
        <w:t>En los parques con mayor extensión, la Dirección de Planeación en coordinación con la Dirección General de Obra Pública, realizará obras y acciones destinadas a</w:t>
      </w:r>
      <w:r w:rsidRPr="00151E56">
        <w:rPr>
          <w:rFonts w:ascii="Avant Garde" w:hAnsi="Avant Garde" w:cs="Arial"/>
          <w:sz w:val="24"/>
          <w:szCs w:val="24"/>
        </w:rPr>
        <w:t xml:space="preserve"> captura</w:t>
      </w:r>
      <w:r>
        <w:rPr>
          <w:rFonts w:ascii="Avant Garde" w:hAnsi="Avant Garde" w:cs="Arial"/>
          <w:sz w:val="24"/>
          <w:szCs w:val="24"/>
        </w:rPr>
        <w:t>r</w:t>
      </w:r>
      <w:r w:rsidRPr="00151E56">
        <w:rPr>
          <w:rFonts w:ascii="Avant Garde" w:hAnsi="Avant Garde" w:cs="Arial"/>
          <w:sz w:val="24"/>
          <w:szCs w:val="24"/>
        </w:rPr>
        <w:t xml:space="preserve"> agua pluvial dent</w:t>
      </w:r>
      <w:r>
        <w:rPr>
          <w:rFonts w:ascii="Avant Garde" w:hAnsi="Avant Garde" w:cs="Arial"/>
          <w:sz w:val="24"/>
          <w:szCs w:val="24"/>
        </w:rPr>
        <w:t>ro del sitio con fines de riego</w:t>
      </w:r>
      <w:r w:rsidRPr="00CD2B86">
        <w:rPr>
          <w:rFonts w:ascii="Avant Garde" w:hAnsi="Avant Garde" w:cs="Arial"/>
          <w:sz w:val="24"/>
          <w:szCs w:val="24"/>
        </w:rPr>
        <w:t>, contribuyendo así a la conservación de recursos hídricos</w:t>
      </w:r>
      <w:r>
        <w:rPr>
          <w:rFonts w:ascii="Avant Garde" w:hAnsi="Avant Garde" w:cs="Arial"/>
          <w:sz w:val="24"/>
          <w:szCs w:val="24"/>
        </w:rPr>
        <w:t>.</w:t>
      </w:r>
    </w:p>
    <w:p w:rsidR="0023176D" w:rsidRPr="00CD2B86" w:rsidRDefault="0023176D"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sz w:val="24"/>
          <w:szCs w:val="24"/>
        </w:rPr>
      </w:pPr>
      <w:r w:rsidRPr="00CD2B86">
        <w:rPr>
          <w:rFonts w:ascii="Avant Garde" w:hAnsi="Avant Garde" w:cs="Arial"/>
          <w:b/>
          <w:bCs/>
          <w:sz w:val="24"/>
          <w:szCs w:val="24"/>
        </w:rPr>
        <w:t>Artículo</w:t>
      </w:r>
      <w:r>
        <w:rPr>
          <w:rFonts w:ascii="Avant Garde" w:hAnsi="Avant Garde" w:cs="Arial"/>
          <w:b/>
          <w:bCs/>
          <w:sz w:val="24"/>
          <w:szCs w:val="24"/>
        </w:rPr>
        <w:t xml:space="preserve"> 26</w:t>
      </w:r>
      <w:r w:rsidRPr="00CD2B86">
        <w:rPr>
          <w:rFonts w:ascii="Avant Garde" w:hAnsi="Avant Garde" w:cs="Arial"/>
          <w:b/>
          <w:bCs/>
          <w:sz w:val="24"/>
          <w:szCs w:val="24"/>
        </w:rPr>
        <w:t>.</w:t>
      </w:r>
      <w:r w:rsidRPr="00CD2B86">
        <w:rPr>
          <w:rFonts w:ascii="Avant Garde" w:hAnsi="Avant Garde" w:cs="Arial"/>
          <w:sz w:val="24"/>
          <w:szCs w:val="24"/>
        </w:rPr>
        <w:t xml:space="preserve"> La </w:t>
      </w:r>
      <w:r>
        <w:rPr>
          <w:rFonts w:ascii="Avant Garde" w:hAnsi="Avant Garde" w:cs="Arial"/>
          <w:sz w:val="24"/>
          <w:szCs w:val="24"/>
        </w:rPr>
        <w:t xml:space="preserve">Dirección General </w:t>
      </w:r>
      <w:r w:rsidRPr="00CD2B86">
        <w:rPr>
          <w:rFonts w:ascii="Avant Garde" w:hAnsi="Avant Garde" w:cs="Arial"/>
          <w:sz w:val="24"/>
          <w:szCs w:val="24"/>
        </w:rPr>
        <w:t>promoverá la implementación de iluminación responsable en parques y áreas verdes, asegurando una adecuada visibilidad y seguridad durante la noche sin causar impactos negativos en la biodiversidad y el entorno natural.</w:t>
      </w:r>
    </w:p>
    <w:p w:rsidR="0023176D" w:rsidRDefault="0023176D" w:rsidP="0023176D">
      <w:pPr>
        <w:spacing w:after="0" w:line="240" w:lineRule="auto"/>
        <w:jc w:val="both"/>
        <w:rPr>
          <w:rFonts w:ascii="Avant Garde" w:hAnsi="Avant Garde" w:cs="Arial"/>
          <w:sz w:val="24"/>
          <w:szCs w:val="24"/>
        </w:rPr>
      </w:pPr>
    </w:p>
    <w:p w:rsidR="0023176D" w:rsidRPr="00CD2B86" w:rsidRDefault="0023176D" w:rsidP="0023176D">
      <w:pPr>
        <w:spacing w:after="0" w:line="240" w:lineRule="auto"/>
        <w:jc w:val="both"/>
        <w:rPr>
          <w:rFonts w:ascii="Avant Garde" w:hAnsi="Avant Garde" w:cs="Arial"/>
          <w:sz w:val="24"/>
          <w:szCs w:val="24"/>
        </w:rPr>
      </w:pPr>
      <w:r w:rsidRPr="001040C5">
        <w:rPr>
          <w:rFonts w:ascii="Avant Garde" w:hAnsi="Avant Garde" w:cs="Arial"/>
          <w:sz w:val="24"/>
          <w:szCs w:val="24"/>
        </w:rPr>
        <w:t>Previo a la implementación de cualquier sistema de iluminación, se llevará a cabo una evaluación del impacto ambiental, considerando las posibles consecuencias para la biodiversidad y el ecosistema local. Esta evaluación incluirá consultas con expertos en conservación y ecología para garantizar un enfoque integral y sostenible.</w:t>
      </w:r>
    </w:p>
    <w:p w:rsidR="0023176D" w:rsidRPr="00CD2B86" w:rsidRDefault="0023176D" w:rsidP="0023176D">
      <w:pPr>
        <w:spacing w:after="0" w:line="240" w:lineRule="auto"/>
        <w:jc w:val="both"/>
        <w:rPr>
          <w:rFonts w:ascii="Avant Garde" w:hAnsi="Avant Garde" w:cs="Arial"/>
          <w:sz w:val="24"/>
          <w:szCs w:val="24"/>
          <w:lang w:val="es-MX"/>
        </w:rPr>
      </w:pPr>
    </w:p>
    <w:p w:rsidR="0023176D" w:rsidRPr="00CD2B86" w:rsidRDefault="0023176D" w:rsidP="0023176D">
      <w:pPr>
        <w:spacing w:after="0" w:line="240" w:lineRule="auto"/>
        <w:jc w:val="both"/>
        <w:rPr>
          <w:rFonts w:ascii="Avant Garde" w:hAnsi="Avant Garde" w:cs="Arial"/>
          <w:sz w:val="24"/>
          <w:szCs w:val="24"/>
        </w:rPr>
      </w:pPr>
      <w:r w:rsidRPr="00CD2B86">
        <w:rPr>
          <w:rFonts w:ascii="Avant Garde" w:hAnsi="Avant Garde" w:cs="Arial"/>
          <w:b/>
          <w:bCs/>
          <w:sz w:val="24"/>
          <w:szCs w:val="24"/>
        </w:rPr>
        <w:t>Artículo</w:t>
      </w:r>
      <w:r>
        <w:rPr>
          <w:rFonts w:ascii="Avant Garde" w:hAnsi="Avant Garde" w:cs="Arial"/>
          <w:b/>
          <w:bCs/>
          <w:sz w:val="24"/>
          <w:szCs w:val="24"/>
        </w:rPr>
        <w:t xml:space="preserve"> 27</w:t>
      </w:r>
      <w:r w:rsidRPr="00CD2B86">
        <w:rPr>
          <w:rFonts w:ascii="Avant Garde" w:hAnsi="Avant Garde" w:cs="Arial"/>
          <w:b/>
          <w:bCs/>
          <w:sz w:val="24"/>
          <w:szCs w:val="24"/>
        </w:rPr>
        <w:t>.</w:t>
      </w:r>
      <w:r w:rsidRPr="00CD2B86">
        <w:rPr>
          <w:rFonts w:ascii="Avant Garde" w:hAnsi="Avant Garde" w:cs="Arial"/>
          <w:sz w:val="24"/>
          <w:szCs w:val="24"/>
        </w:rPr>
        <w:t xml:space="preserve"> La </w:t>
      </w:r>
      <w:r>
        <w:rPr>
          <w:rFonts w:ascii="Avant Garde" w:hAnsi="Avant Garde" w:cs="Arial"/>
          <w:sz w:val="24"/>
          <w:szCs w:val="24"/>
        </w:rPr>
        <w:t>Dirección General promoverá la participación de la administración pública municipal en la celebración de convenios</w:t>
      </w:r>
      <w:r w:rsidRPr="00CD2B86">
        <w:rPr>
          <w:rFonts w:ascii="Avant Garde" w:hAnsi="Avant Garde" w:cs="Arial"/>
          <w:sz w:val="24"/>
          <w:szCs w:val="24"/>
        </w:rPr>
        <w:t xml:space="preserve"> con instituciones educativas para fortalecer los programas de educación ambiental, facilitando el acceso de estudiantes a actividades didácticas en los espacios públicos.</w:t>
      </w:r>
    </w:p>
    <w:p w:rsidR="0023176D" w:rsidRDefault="0023176D" w:rsidP="0023176D">
      <w:pPr>
        <w:spacing w:after="0" w:line="240" w:lineRule="auto"/>
        <w:jc w:val="both"/>
        <w:rPr>
          <w:rFonts w:ascii="Avant Garde" w:hAnsi="Avant Garde" w:cs="Arial"/>
          <w:b/>
          <w:bCs/>
          <w:sz w:val="24"/>
          <w:szCs w:val="24"/>
        </w:rPr>
      </w:pPr>
    </w:p>
    <w:p w:rsidR="0023176D" w:rsidRDefault="0023176D" w:rsidP="0023176D">
      <w:pPr>
        <w:spacing w:after="0" w:line="240" w:lineRule="auto"/>
        <w:jc w:val="both"/>
        <w:rPr>
          <w:rFonts w:ascii="Avant Garde" w:hAnsi="Avant Garde" w:cs="Arial"/>
          <w:sz w:val="24"/>
          <w:szCs w:val="24"/>
          <w:lang w:val="es-MX"/>
        </w:rPr>
      </w:pPr>
      <w:r w:rsidRPr="00CD2B86">
        <w:rPr>
          <w:rFonts w:ascii="Avant Garde" w:hAnsi="Avant Garde" w:cs="Arial"/>
          <w:b/>
          <w:bCs/>
          <w:sz w:val="24"/>
          <w:szCs w:val="24"/>
        </w:rPr>
        <w:t>Artículo</w:t>
      </w:r>
      <w:r>
        <w:rPr>
          <w:rFonts w:ascii="Avant Garde" w:hAnsi="Avant Garde" w:cs="Arial"/>
          <w:b/>
          <w:bCs/>
          <w:sz w:val="24"/>
          <w:szCs w:val="24"/>
        </w:rPr>
        <w:t xml:space="preserve"> 28</w:t>
      </w:r>
      <w:r w:rsidRPr="00CD2B86">
        <w:rPr>
          <w:rFonts w:ascii="Avant Garde" w:hAnsi="Avant Garde" w:cs="Arial"/>
          <w:b/>
          <w:bCs/>
          <w:sz w:val="24"/>
          <w:szCs w:val="24"/>
        </w:rPr>
        <w:t>.</w:t>
      </w:r>
      <w:r>
        <w:rPr>
          <w:rFonts w:ascii="Avant Garde" w:hAnsi="Avant Garde" w:cs="Arial"/>
          <w:sz w:val="24"/>
          <w:szCs w:val="24"/>
        </w:rPr>
        <w:t xml:space="preserve"> </w:t>
      </w:r>
      <w:r w:rsidRPr="0023176D">
        <w:rPr>
          <w:rFonts w:ascii="Avant Garde" w:hAnsi="Avant Garde" w:cs="Arial"/>
          <w:sz w:val="24"/>
          <w:szCs w:val="24"/>
        </w:rPr>
        <w:t>La Dirección de Operaciones</w:t>
      </w:r>
      <w:r w:rsidRPr="00014D33">
        <w:rPr>
          <w:rFonts w:ascii="Avant Garde" w:hAnsi="Avant Garde" w:cs="Arial"/>
          <w:b/>
          <w:sz w:val="24"/>
          <w:szCs w:val="24"/>
        </w:rPr>
        <w:t>,</w:t>
      </w:r>
      <w:r>
        <w:rPr>
          <w:rFonts w:ascii="Avant Garde" w:hAnsi="Avant Garde" w:cs="Arial"/>
          <w:sz w:val="24"/>
          <w:szCs w:val="24"/>
        </w:rPr>
        <w:t xml:space="preserve"> en coordinación con las Dependencias y Entidades</w:t>
      </w:r>
      <w:r w:rsidRPr="00CD2B86">
        <w:rPr>
          <w:rFonts w:ascii="Avant Garde" w:hAnsi="Avant Garde" w:cs="Arial"/>
          <w:sz w:val="24"/>
          <w:szCs w:val="24"/>
        </w:rPr>
        <w:t xml:space="preserve"> que tengan a su cuidado parques o áreas verdes</w:t>
      </w:r>
      <w:r>
        <w:rPr>
          <w:rFonts w:ascii="Avant Garde" w:hAnsi="Avant Garde" w:cs="Arial"/>
          <w:sz w:val="24"/>
          <w:szCs w:val="24"/>
        </w:rPr>
        <w:t>,</w:t>
      </w:r>
      <w:r w:rsidRPr="00CD2B86">
        <w:rPr>
          <w:rFonts w:ascii="Avant Garde" w:hAnsi="Avant Garde" w:cs="Arial"/>
          <w:sz w:val="24"/>
          <w:szCs w:val="24"/>
        </w:rPr>
        <w:t xml:space="preserve"> llevarán a cabo una evaluación exhaustiva de las fuentes de energía utilizadas actualmente, identificando oportunidades para la transición hacia fuentes de energía renovable.</w:t>
      </w:r>
      <w:r w:rsidRPr="00CD2B86">
        <w:rPr>
          <w:rFonts w:ascii="Avant Garde" w:hAnsi="Avant Garde" w:cs="Arial"/>
          <w:sz w:val="24"/>
          <w:szCs w:val="24"/>
          <w:lang w:val="es-MX"/>
        </w:rPr>
        <w:t xml:space="preserve"> </w:t>
      </w:r>
    </w:p>
    <w:p w:rsidR="0023176D" w:rsidRDefault="0023176D" w:rsidP="0023176D">
      <w:pPr>
        <w:spacing w:after="0" w:line="240" w:lineRule="auto"/>
        <w:jc w:val="both"/>
        <w:rPr>
          <w:rFonts w:ascii="Avant Garde" w:hAnsi="Avant Garde" w:cs="Arial"/>
          <w:sz w:val="24"/>
          <w:szCs w:val="24"/>
          <w:lang w:val="es-MX"/>
        </w:rPr>
      </w:pPr>
    </w:p>
    <w:p w:rsidR="0023176D" w:rsidRPr="00F45386" w:rsidRDefault="0023176D" w:rsidP="0023176D">
      <w:pPr>
        <w:spacing w:after="0" w:line="240" w:lineRule="auto"/>
        <w:jc w:val="both"/>
        <w:rPr>
          <w:rFonts w:ascii="Avant Garde" w:hAnsi="Avant Garde" w:cs="Arial"/>
          <w:b/>
          <w:bCs/>
          <w:sz w:val="24"/>
          <w:szCs w:val="24"/>
          <w:lang w:val="es-MX"/>
        </w:rPr>
      </w:pPr>
      <w:r>
        <w:rPr>
          <w:rFonts w:ascii="Avant Garde" w:hAnsi="Avant Garde" w:cs="Arial"/>
          <w:sz w:val="24"/>
          <w:szCs w:val="24"/>
          <w:lang w:val="es-MX"/>
        </w:rPr>
        <w:lastRenderedPageBreak/>
        <w:t xml:space="preserve">Dando preferencia a </w:t>
      </w:r>
      <w:r w:rsidRPr="00CD2B86">
        <w:rPr>
          <w:rFonts w:ascii="Avant Garde" w:hAnsi="Avant Garde" w:cs="Arial"/>
          <w:sz w:val="24"/>
          <w:szCs w:val="24"/>
          <w:lang w:val="es-MX"/>
        </w:rPr>
        <w:t>la instalación de energías renovables, como paneles solares, para abastecer las necesidades energéticas de</w:t>
      </w:r>
      <w:r>
        <w:rPr>
          <w:rFonts w:ascii="Avant Garde" w:hAnsi="Avant Garde" w:cs="Arial"/>
          <w:sz w:val="24"/>
          <w:szCs w:val="24"/>
          <w:lang w:val="es-MX"/>
        </w:rPr>
        <w:t xml:space="preserve"> </w:t>
      </w:r>
      <w:r w:rsidRPr="00F45386">
        <w:rPr>
          <w:rFonts w:ascii="Avant Garde" w:hAnsi="Avant Garde" w:cs="Arial"/>
          <w:sz w:val="24"/>
          <w:szCs w:val="24"/>
          <w:lang w:val="es-MX"/>
        </w:rPr>
        <w:t>parques, espacios públicos y áreas verdes</w:t>
      </w:r>
      <w:r w:rsidRPr="00CD2B86">
        <w:rPr>
          <w:rFonts w:ascii="Avant Garde" w:hAnsi="Avant Garde" w:cs="Arial"/>
          <w:sz w:val="24"/>
          <w:szCs w:val="24"/>
          <w:lang w:val="es-MX"/>
        </w:rPr>
        <w:t>, así como la eficiencia energética en la iluminación y otros sistemas.</w:t>
      </w:r>
    </w:p>
    <w:p w:rsidR="0023176D" w:rsidRPr="00CD2B86" w:rsidRDefault="0023176D" w:rsidP="0023176D">
      <w:pPr>
        <w:spacing w:after="0" w:line="240" w:lineRule="auto"/>
        <w:jc w:val="both"/>
        <w:rPr>
          <w:rFonts w:ascii="Avant Garde" w:hAnsi="Avant Garde" w:cs="Arial"/>
          <w:sz w:val="24"/>
          <w:szCs w:val="24"/>
          <w:lang w:val="es-MX"/>
        </w:rPr>
      </w:pPr>
    </w:p>
    <w:p w:rsidR="0023176D" w:rsidRPr="00CD2B86" w:rsidRDefault="0023176D" w:rsidP="0023176D">
      <w:pPr>
        <w:spacing w:after="0" w:line="240" w:lineRule="auto"/>
        <w:jc w:val="both"/>
        <w:rPr>
          <w:rFonts w:ascii="Avant Garde" w:hAnsi="Avant Garde" w:cs="Arial"/>
          <w:b/>
          <w:bCs/>
          <w:sz w:val="24"/>
          <w:szCs w:val="24"/>
          <w:lang w:val="es-MX"/>
        </w:rPr>
      </w:pPr>
      <w:bookmarkStart w:id="4" w:name="_Hlk156657457"/>
      <w:r w:rsidRPr="00CD2B86">
        <w:rPr>
          <w:rFonts w:ascii="Avant Garde" w:hAnsi="Avant Garde" w:cs="Arial"/>
          <w:b/>
          <w:bCs/>
          <w:sz w:val="24"/>
          <w:szCs w:val="24"/>
        </w:rPr>
        <w:t>Artículo</w:t>
      </w:r>
      <w:r>
        <w:rPr>
          <w:rFonts w:ascii="Avant Garde" w:hAnsi="Avant Garde" w:cs="Arial"/>
          <w:b/>
          <w:bCs/>
          <w:sz w:val="24"/>
          <w:szCs w:val="24"/>
        </w:rPr>
        <w:t xml:space="preserve"> 29</w:t>
      </w:r>
      <w:r w:rsidRPr="00CD2B86">
        <w:rPr>
          <w:rFonts w:ascii="Avant Garde" w:hAnsi="Avant Garde" w:cs="Arial"/>
          <w:b/>
          <w:bCs/>
          <w:sz w:val="24"/>
          <w:szCs w:val="24"/>
        </w:rPr>
        <w:t xml:space="preserve">. </w:t>
      </w:r>
      <w:bookmarkEnd w:id="4"/>
      <w:r w:rsidRPr="0023176D">
        <w:rPr>
          <w:rFonts w:ascii="Avant Garde" w:hAnsi="Avant Garde" w:cs="Arial"/>
          <w:sz w:val="24"/>
          <w:szCs w:val="24"/>
        </w:rPr>
        <w:t xml:space="preserve">La Dirección de Operaciones implementará campañas y </w:t>
      </w:r>
      <w:r w:rsidRPr="0023176D">
        <w:rPr>
          <w:rFonts w:ascii="Avant Garde" w:hAnsi="Avant Garde" w:cs="Arial"/>
          <w:sz w:val="24"/>
          <w:szCs w:val="24"/>
          <w:lang w:val="es-MX"/>
        </w:rPr>
        <w:t xml:space="preserve">programas de reciclaje y compostaje en los parques y áreas verde, asi como para </w:t>
      </w:r>
      <w:r w:rsidRPr="0023176D">
        <w:rPr>
          <w:rFonts w:ascii="Avant Garde" w:hAnsi="Avant Garde" w:cs="Arial"/>
          <w:sz w:val="24"/>
          <w:szCs w:val="24"/>
        </w:rPr>
        <w:t>minimizar el uso de plásticos, fomentando alternativas</w:t>
      </w:r>
      <w:r w:rsidRPr="00CD2B86">
        <w:rPr>
          <w:rFonts w:ascii="Avant Garde" w:hAnsi="Avant Garde" w:cs="Arial"/>
          <w:sz w:val="24"/>
          <w:szCs w:val="24"/>
        </w:rPr>
        <w:t xml:space="preserve"> sostenibles y promoviendo la conciencia sobre los impactos ambientales de estos materiales.</w:t>
      </w:r>
      <w:r w:rsidRPr="00CD2B86">
        <w:rPr>
          <w:rFonts w:ascii="Avant Garde" w:hAnsi="Avant Garde" w:cs="Arial"/>
          <w:b/>
          <w:bCs/>
          <w:sz w:val="24"/>
          <w:szCs w:val="24"/>
          <w:lang w:val="es-MX"/>
        </w:rPr>
        <w:t xml:space="preserve"> </w:t>
      </w:r>
    </w:p>
    <w:p w:rsidR="0023176D" w:rsidRPr="00CD2B86" w:rsidRDefault="0023176D" w:rsidP="0023176D">
      <w:pPr>
        <w:spacing w:after="0" w:line="240" w:lineRule="auto"/>
        <w:jc w:val="both"/>
        <w:rPr>
          <w:rFonts w:ascii="Avant Garde" w:hAnsi="Avant Garde" w:cs="Arial"/>
          <w:sz w:val="24"/>
          <w:szCs w:val="24"/>
          <w:lang w:val="es-MX"/>
        </w:rPr>
      </w:pPr>
    </w:p>
    <w:p w:rsidR="0023176D" w:rsidRPr="00CD2B86" w:rsidRDefault="0023176D" w:rsidP="0023176D">
      <w:pPr>
        <w:spacing w:after="0" w:line="240" w:lineRule="auto"/>
        <w:jc w:val="both"/>
        <w:rPr>
          <w:rFonts w:ascii="Avant Garde" w:hAnsi="Avant Garde" w:cs="Arial"/>
          <w:sz w:val="24"/>
          <w:szCs w:val="24"/>
          <w:lang w:val="es-MX"/>
        </w:rPr>
      </w:pPr>
      <w:r w:rsidRPr="0023176D">
        <w:rPr>
          <w:rFonts w:ascii="Avant Garde" w:hAnsi="Avant Garde" w:cs="Arial"/>
          <w:b/>
          <w:bCs/>
          <w:sz w:val="24"/>
          <w:szCs w:val="24"/>
        </w:rPr>
        <w:t>Artículo 30.</w:t>
      </w:r>
      <w:r w:rsidRPr="0023176D">
        <w:rPr>
          <w:rFonts w:ascii="Avant Garde" w:hAnsi="Avant Garde" w:cs="Arial"/>
          <w:bCs/>
          <w:sz w:val="24"/>
          <w:szCs w:val="24"/>
        </w:rPr>
        <w:t xml:space="preserve"> </w:t>
      </w:r>
      <w:r w:rsidRPr="0023176D">
        <w:rPr>
          <w:rFonts w:ascii="Avant Garde" w:hAnsi="Avant Garde" w:cs="Arial"/>
          <w:sz w:val="24"/>
          <w:szCs w:val="24"/>
        </w:rPr>
        <w:t>La Dirección de Gestión y Comercialización en coordinación con las Dependencias y Entidades que tengan a su cuidado parques o áreas verdes,</w:t>
      </w:r>
      <w:r>
        <w:rPr>
          <w:rFonts w:ascii="Avant Garde" w:hAnsi="Avant Garde" w:cs="Arial"/>
          <w:sz w:val="24"/>
          <w:szCs w:val="24"/>
        </w:rPr>
        <w:t xml:space="preserve"> llevarán</w:t>
      </w:r>
      <w:r w:rsidRPr="00CD2B86">
        <w:rPr>
          <w:rFonts w:ascii="Avant Garde" w:hAnsi="Avant Garde" w:cs="Arial"/>
          <w:sz w:val="24"/>
          <w:szCs w:val="24"/>
        </w:rPr>
        <w:t xml:space="preserve"> a cabo campañas de sensibilización periódicas para concientizar a la comunidad sobre la importancia de la gestión adecuada de residuos, destacando los beneficios ambientales y sociales de prácticas responsables.</w:t>
      </w:r>
    </w:p>
    <w:p w:rsidR="0023176D" w:rsidRPr="00CD2B86" w:rsidRDefault="0023176D" w:rsidP="0023176D">
      <w:pPr>
        <w:spacing w:after="0" w:line="240" w:lineRule="auto"/>
        <w:jc w:val="both"/>
        <w:rPr>
          <w:rFonts w:ascii="Avant Garde" w:hAnsi="Avant Garde" w:cs="Arial"/>
          <w:b/>
          <w:bCs/>
          <w:sz w:val="24"/>
          <w:szCs w:val="24"/>
          <w:lang w:val="es-MX"/>
        </w:rPr>
      </w:pPr>
    </w:p>
    <w:p w:rsidR="0023176D" w:rsidRDefault="0023176D" w:rsidP="0023176D">
      <w:pPr>
        <w:spacing w:after="0" w:line="240" w:lineRule="auto"/>
        <w:jc w:val="both"/>
        <w:rPr>
          <w:rFonts w:ascii="Avant Garde" w:hAnsi="Avant Garde" w:cs="Arial"/>
          <w:sz w:val="24"/>
          <w:szCs w:val="24"/>
          <w:lang w:val="es-MX"/>
        </w:rPr>
      </w:pPr>
      <w:r w:rsidRPr="00CD2B86">
        <w:rPr>
          <w:rFonts w:ascii="Avant Garde" w:hAnsi="Avant Garde" w:cs="Arial"/>
          <w:b/>
          <w:bCs/>
          <w:sz w:val="24"/>
          <w:szCs w:val="24"/>
        </w:rPr>
        <w:t>Artículo</w:t>
      </w:r>
      <w:r>
        <w:rPr>
          <w:rFonts w:ascii="Avant Garde" w:hAnsi="Avant Garde" w:cs="Arial"/>
          <w:b/>
          <w:bCs/>
          <w:sz w:val="24"/>
          <w:szCs w:val="24"/>
        </w:rPr>
        <w:t xml:space="preserve"> 31</w:t>
      </w:r>
      <w:r w:rsidRPr="00B61C0F">
        <w:rPr>
          <w:rFonts w:ascii="Avant Garde" w:hAnsi="Avant Garde" w:cs="Arial"/>
          <w:b/>
          <w:bCs/>
          <w:sz w:val="24"/>
          <w:szCs w:val="24"/>
        </w:rPr>
        <w:t xml:space="preserve">. </w:t>
      </w:r>
      <w:r w:rsidRPr="0023176D">
        <w:rPr>
          <w:rFonts w:ascii="Avant Garde" w:hAnsi="Avant Garde" w:cs="Arial"/>
          <w:sz w:val="24"/>
          <w:szCs w:val="24"/>
          <w:lang w:val="es-MX"/>
        </w:rPr>
        <w:t>La Dirección de Operaciones en coordinación con la Dirección General de Medio Ambiente</w:t>
      </w:r>
      <w:r w:rsidRPr="00CD2B86">
        <w:rPr>
          <w:rFonts w:ascii="Avant Garde" w:hAnsi="Avant Garde" w:cs="Arial"/>
          <w:b/>
          <w:bCs/>
          <w:sz w:val="24"/>
          <w:szCs w:val="24"/>
          <w:lang w:val="es-MX"/>
        </w:rPr>
        <w:t xml:space="preserve"> </w:t>
      </w:r>
      <w:r w:rsidRPr="00CD2B86">
        <w:rPr>
          <w:rFonts w:ascii="Avant Garde" w:hAnsi="Avant Garde" w:cs="Arial"/>
          <w:sz w:val="24"/>
          <w:szCs w:val="24"/>
          <w:lang w:val="es-MX"/>
        </w:rPr>
        <w:t>realizará proyectos de restauración ecológica para revitalizar áreas degradadas dentro de los parques</w:t>
      </w:r>
      <w:r>
        <w:rPr>
          <w:rFonts w:ascii="Avant Garde" w:hAnsi="Avant Garde" w:cs="Arial"/>
          <w:sz w:val="24"/>
          <w:szCs w:val="24"/>
          <w:lang w:val="es-MX"/>
        </w:rPr>
        <w:t xml:space="preserve"> y áreas verdes</w:t>
      </w:r>
      <w:r w:rsidRPr="00CD2B86">
        <w:rPr>
          <w:rFonts w:ascii="Avant Garde" w:hAnsi="Avant Garde" w:cs="Arial"/>
          <w:sz w:val="24"/>
          <w:szCs w:val="24"/>
          <w:lang w:val="es-MX"/>
        </w:rPr>
        <w:t>.</w:t>
      </w:r>
    </w:p>
    <w:p w:rsidR="0023176D" w:rsidRDefault="0023176D"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sz w:val="24"/>
          <w:szCs w:val="24"/>
          <w:lang w:val="es-MX"/>
        </w:rPr>
      </w:pPr>
      <w:r w:rsidRPr="000C375D">
        <w:rPr>
          <w:rFonts w:ascii="Avant Garde" w:hAnsi="Avant Garde" w:cs="Arial"/>
          <w:b/>
          <w:bCs/>
          <w:sz w:val="24"/>
          <w:szCs w:val="24"/>
        </w:rPr>
        <w:t>Artículo</w:t>
      </w:r>
      <w:r>
        <w:rPr>
          <w:rFonts w:ascii="Avant Garde" w:hAnsi="Avant Garde" w:cs="Arial"/>
          <w:b/>
          <w:bCs/>
          <w:sz w:val="24"/>
          <w:szCs w:val="24"/>
        </w:rPr>
        <w:t xml:space="preserve"> 32</w:t>
      </w:r>
      <w:r w:rsidRPr="000C375D">
        <w:rPr>
          <w:rFonts w:ascii="Avant Garde" w:hAnsi="Avant Garde" w:cs="Arial"/>
          <w:b/>
          <w:bCs/>
          <w:sz w:val="24"/>
          <w:szCs w:val="24"/>
        </w:rPr>
        <w:t>.</w:t>
      </w:r>
      <w:r w:rsidRPr="000C375D">
        <w:rPr>
          <w:rFonts w:ascii="Avant Garde" w:hAnsi="Avant Garde" w:cs="Arial"/>
          <w:sz w:val="24"/>
          <w:szCs w:val="24"/>
        </w:rPr>
        <w:t xml:space="preserve"> </w:t>
      </w:r>
      <w:r w:rsidRPr="0023176D">
        <w:rPr>
          <w:rFonts w:ascii="Avant Garde" w:hAnsi="Avant Garde" w:cs="Arial"/>
          <w:sz w:val="24"/>
          <w:szCs w:val="24"/>
          <w:lang w:val="es-MX"/>
        </w:rPr>
        <w:t>La Dirección de Gestión y Comercialización</w:t>
      </w:r>
      <w:r w:rsidRPr="000C375D">
        <w:rPr>
          <w:rFonts w:ascii="Avant Garde" w:hAnsi="Avant Garde" w:cs="Arial"/>
          <w:sz w:val="24"/>
          <w:szCs w:val="24"/>
          <w:lang w:val="es-MX"/>
        </w:rPr>
        <w:t xml:space="preserve"> </w:t>
      </w:r>
      <w:r>
        <w:rPr>
          <w:rFonts w:ascii="Avant Garde" w:hAnsi="Avant Garde" w:cs="Arial"/>
          <w:sz w:val="24"/>
          <w:szCs w:val="24"/>
          <w:lang w:val="es-MX"/>
        </w:rPr>
        <w:t>elaborará propuestas de</w:t>
      </w:r>
      <w:r w:rsidRPr="00CD2B86">
        <w:rPr>
          <w:rFonts w:ascii="Avant Garde" w:hAnsi="Avant Garde" w:cs="Arial"/>
          <w:sz w:val="24"/>
          <w:szCs w:val="24"/>
          <w:lang w:val="es-MX"/>
        </w:rPr>
        <w:t xml:space="preserve"> horarios de</w:t>
      </w:r>
      <w:r>
        <w:rPr>
          <w:rFonts w:ascii="Avant Garde" w:hAnsi="Avant Garde" w:cs="Arial"/>
          <w:sz w:val="24"/>
          <w:szCs w:val="24"/>
          <w:lang w:val="es-MX"/>
        </w:rPr>
        <w:t>l</w:t>
      </w:r>
      <w:r w:rsidRPr="00CD2B86">
        <w:rPr>
          <w:rFonts w:ascii="Avant Garde" w:hAnsi="Avant Garde" w:cs="Arial"/>
          <w:sz w:val="24"/>
          <w:szCs w:val="24"/>
          <w:lang w:val="es-MX"/>
        </w:rPr>
        <w:t xml:space="preserve"> </w:t>
      </w:r>
      <w:r>
        <w:rPr>
          <w:rFonts w:ascii="Avant Garde" w:hAnsi="Avant Garde" w:cs="Arial"/>
          <w:sz w:val="24"/>
          <w:szCs w:val="24"/>
          <w:lang w:val="es-MX"/>
        </w:rPr>
        <w:t xml:space="preserve">uso preferencial, </w:t>
      </w:r>
      <w:r w:rsidRPr="00CD2B86">
        <w:rPr>
          <w:rFonts w:ascii="Avant Garde" w:hAnsi="Avant Garde" w:cs="Arial"/>
          <w:sz w:val="24"/>
          <w:szCs w:val="24"/>
          <w:lang w:val="es-MX"/>
        </w:rPr>
        <w:t>apertura y cierre de los parques para garantizar la seguridad y la tranquilidad de la comunidad y aplicar</w:t>
      </w:r>
      <w:r>
        <w:rPr>
          <w:rFonts w:ascii="Avant Garde" w:hAnsi="Avant Garde" w:cs="Arial"/>
          <w:sz w:val="24"/>
          <w:szCs w:val="24"/>
          <w:lang w:val="es-MX"/>
        </w:rPr>
        <w:t>á</w:t>
      </w:r>
      <w:r w:rsidRPr="00CD2B86">
        <w:rPr>
          <w:rFonts w:ascii="Avant Garde" w:hAnsi="Avant Garde" w:cs="Arial"/>
          <w:sz w:val="24"/>
          <w:szCs w:val="24"/>
          <w:lang w:val="es-MX"/>
        </w:rPr>
        <w:t xml:space="preserve"> restricciones en áreas sensibles, como zonas de conservación y hábitats naturales.</w:t>
      </w:r>
    </w:p>
    <w:p w:rsidR="0023176D" w:rsidRDefault="0023176D"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sz w:val="24"/>
          <w:szCs w:val="24"/>
        </w:rPr>
      </w:pPr>
      <w:r>
        <w:rPr>
          <w:rFonts w:ascii="Avant Garde" w:hAnsi="Avant Garde" w:cs="Segoe UI"/>
          <w:color w:val="374151"/>
          <w:sz w:val="24"/>
          <w:szCs w:val="24"/>
          <w:lang w:val="es-MX"/>
        </w:rPr>
        <w:t>A</w:t>
      </w:r>
      <w:r w:rsidRPr="00CD2B86">
        <w:rPr>
          <w:rFonts w:ascii="Avant Garde" w:hAnsi="Avant Garde" w:cs="Segoe UI"/>
          <w:color w:val="374151"/>
          <w:sz w:val="24"/>
          <w:szCs w:val="24"/>
        </w:rPr>
        <w:t>s</w:t>
      </w:r>
      <w:r>
        <w:rPr>
          <w:rFonts w:ascii="Avant Garde" w:hAnsi="Avant Garde" w:cs="Segoe UI"/>
          <w:color w:val="374151"/>
          <w:sz w:val="24"/>
          <w:szCs w:val="24"/>
        </w:rPr>
        <w:t>í</w:t>
      </w:r>
      <w:r>
        <w:rPr>
          <w:rFonts w:ascii="Avant Garde" w:hAnsi="Avant Garde" w:cs="Arial"/>
          <w:sz w:val="24"/>
          <w:szCs w:val="24"/>
        </w:rPr>
        <w:t xml:space="preserve"> como</w:t>
      </w:r>
      <w:r w:rsidRPr="00CD2B86">
        <w:rPr>
          <w:rFonts w:ascii="Avant Garde" w:hAnsi="Avant Garde" w:cs="Arial"/>
          <w:sz w:val="24"/>
          <w:szCs w:val="24"/>
        </w:rPr>
        <w:t xml:space="preserve"> horarios específicos para la venta y consumo de productos y servicios en áreas públicas, los cuales serán debidamente comunicados a la comunidad y a los vendedores. </w:t>
      </w:r>
    </w:p>
    <w:p w:rsidR="0023176D" w:rsidRPr="00CD2B86" w:rsidRDefault="0023176D" w:rsidP="0023176D">
      <w:pPr>
        <w:spacing w:after="0" w:line="240" w:lineRule="auto"/>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rPr>
      </w:pPr>
      <w:r w:rsidRPr="00CD2B86">
        <w:rPr>
          <w:rFonts w:ascii="Avant Garde" w:hAnsi="Avant Garde" w:cs="Arial"/>
          <w:sz w:val="24"/>
          <w:szCs w:val="24"/>
        </w:rPr>
        <w:t>Dichos horarios se ajustarán según las características y necesidades particulares de cada área, considerando actividades programadas, periodos de mayor afluencia y descanso de la comunidad.</w:t>
      </w:r>
    </w:p>
    <w:p w:rsidR="0023176D" w:rsidRDefault="0023176D" w:rsidP="0023176D">
      <w:pPr>
        <w:spacing w:after="0" w:line="240" w:lineRule="auto"/>
        <w:jc w:val="both"/>
        <w:rPr>
          <w:rFonts w:ascii="Avant Garde" w:hAnsi="Avant Garde" w:cs="Arial"/>
          <w:sz w:val="24"/>
          <w:szCs w:val="24"/>
        </w:rPr>
      </w:pPr>
    </w:p>
    <w:p w:rsidR="0023176D" w:rsidRPr="001040C5" w:rsidRDefault="0023176D" w:rsidP="0023176D">
      <w:pPr>
        <w:spacing w:after="0" w:line="240" w:lineRule="auto"/>
        <w:jc w:val="both"/>
        <w:rPr>
          <w:rFonts w:ascii="Avant Garde" w:hAnsi="Avant Garde" w:cs="Arial"/>
          <w:sz w:val="24"/>
          <w:szCs w:val="24"/>
          <w:lang w:val="es-MX"/>
        </w:rPr>
      </w:pPr>
      <w:r w:rsidRPr="001040C5">
        <w:rPr>
          <w:rFonts w:ascii="Avant Garde" w:hAnsi="Avant Garde" w:cs="Arial"/>
          <w:sz w:val="24"/>
          <w:szCs w:val="24"/>
        </w:rPr>
        <w:t>Se establecerán restricciones para actividades ruidosas en parques y espacios públicos durante ciertos horarios, asegurando un ambiente tranquilo y respetuoso para la comunidad que utiliza estos espacios.</w:t>
      </w:r>
    </w:p>
    <w:p w:rsidR="0023176D" w:rsidRDefault="0023176D"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AC0AF2" w:rsidRDefault="00AC0AF2" w:rsidP="0023176D">
      <w:pPr>
        <w:spacing w:after="0" w:line="240" w:lineRule="auto"/>
        <w:jc w:val="both"/>
        <w:rPr>
          <w:rFonts w:ascii="Avant Garde" w:hAnsi="Avant Garde" w:cs="Arial"/>
          <w:sz w:val="24"/>
          <w:szCs w:val="24"/>
          <w:lang w:val="es-MX"/>
        </w:rPr>
      </w:pPr>
    </w:p>
    <w:p w:rsidR="0023176D" w:rsidRPr="00CD2B86" w:rsidRDefault="0023176D"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t>Capítulo III</w:t>
      </w:r>
    </w:p>
    <w:p w:rsidR="0023176D" w:rsidRDefault="0023176D" w:rsidP="0023176D">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t xml:space="preserve">Uso y disfrute de los Parques, </w:t>
      </w:r>
    </w:p>
    <w:p w:rsidR="0023176D" w:rsidRDefault="0023176D" w:rsidP="0023176D">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t>Espacios Públicos y Áreas Verdes</w:t>
      </w:r>
    </w:p>
    <w:p w:rsidR="0023176D" w:rsidRDefault="0023176D" w:rsidP="0023176D">
      <w:pPr>
        <w:spacing w:after="0" w:line="240" w:lineRule="auto"/>
        <w:jc w:val="center"/>
        <w:rPr>
          <w:rFonts w:ascii="Avant Garde" w:hAnsi="Avant Garde" w:cs="Arial"/>
          <w:b/>
          <w:sz w:val="24"/>
          <w:szCs w:val="24"/>
          <w:lang w:val="es-MX"/>
        </w:rPr>
      </w:pPr>
    </w:p>
    <w:p w:rsidR="0023176D" w:rsidRDefault="0023176D" w:rsidP="0023176D">
      <w:pPr>
        <w:spacing w:after="0" w:line="240" w:lineRule="auto"/>
        <w:jc w:val="both"/>
        <w:rPr>
          <w:rFonts w:ascii="Avant Garde" w:hAnsi="Avant Garde" w:cs="Arial"/>
          <w:bCs/>
          <w:sz w:val="24"/>
          <w:szCs w:val="24"/>
        </w:rPr>
      </w:pPr>
      <w:r>
        <w:rPr>
          <w:rFonts w:ascii="Avant Garde" w:hAnsi="Avant Garde" w:cs="Arial"/>
          <w:b/>
          <w:sz w:val="24"/>
          <w:szCs w:val="24"/>
          <w:lang w:val="es-MX"/>
        </w:rPr>
        <w:t xml:space="preserve">Artículo 33. </w:t>
      </w:r>
      <w:r>
        <w:rPr>
          <w:rFonts w:ascii="Avant Garde" w:hAnsi="Avant Garde" w:cs="Arial"/>
          <w:sz w:val="24"/>
          <w:szCs w:val="24"/>
        </w:rPr>
        <w:t>Con la finalidad de generar una programación ordenada de actividades en los distintos parques, espacios públicos y áreas verdes de nuestra ciudad, la Dirección General con apoyo de las entidades de la administración pública municipal que tienen a su cargo algún parque, elaborará una agenda pública con los eventos a desarrollar en estos espacios.</w:t>
      </w:r>
    </w:p>
    <w:p w:rsidR="0023176D" w:rsidRDefault="0023176D" w:rsidP="0023176D">
      <w:pPr>
        <w:spacing w:after="0" w:line="240" w:lineRule="auto"/>
        <w:jc w:val="both"/>
        <w:rPr>
          <w:rFonts w:ascii="Avant Garde" w:hAnsi="Avant Garde" w:cs="Arial"/>
          <w:bCs/>
          <w:sz w:val="24"/>
          <w:szCs w:val="24"/>
        </w:rPr>
      </w:pPr>
    </w:p>
    <w:p w:rsidR="0023176D" w:rsidRDefault="0023176D" w:rsidP="0023176D">
      <w:pPr>
        <w:spacing w:after="0" w:line="240" w:lineRule="auto"/>
        <w:jc w:val="both"/>
        <w:rPr>
          <w:rFonts w:ascii="Avant Garde" w:hAnsi="Avant Garde" w:cs="Arial"/>
          <w:sz w:val="24"/>
          <w:szCs w:val="24"/>
        </w:rPr>
      </w:pPr>
      <w:r>
        <w:rPr>
          <w:rFonts w:ascii="Avant Garde" w:hAnsi="Avant Garde" w:cs="Arial"/>
          <w:b/>
          <w:bCs/>
          <w:sz w:val="24"/>
          <w:szCs w:val="24"/>
        </w:rPr>
        <w:t xml:space="preserve">Artículo 34. </w:t>
      </w:r>
      <w:r>
        <w:rPr>
          <w:rFonts w:ascii="Avant Garde" w:hAnsi="Avant Garde" w:cs="Arial"/>
          <w:sz w:val="24"/>
          <w:szCs w:val="24"/>
        </w:rPr>
        <w:t xml:space="preserve">La agenda pública de actividades y eventos en parques, espacios públicos y áreas verdes estará a cargo de la </w:t>
      </w:r>
      <w:r w:rsidRPr="0023176D">
        <w:rPr>
          <w:rFonts w:ascii="Avant Garde" w:hAnsi="Avant Garde" w:cs="Arial"/>
          <w:sz w:val="24"/>
          <w:szCs w:val="24"/>
        </w:rPr>
        <w:t xml:space="preserve">Dirección de </w:t>
      </w:r>
      <w:r w:rsidR="00607D01">
        <w:rPr>
          <w:rFonts w:ascii="Avant Garde" w:hAnsi="Avant Garde" w:cs="Arial"/>
          <w:sz w:val="24"/>
          <w:szCs w:val="24"/>
        </w:rPr>
        <w:t xml:space="preserve">Operaciones </w:t>
      </w:r>
      <w:r w:rsidRPr="0023176D">
        <w:rPr>
          <w:rFonts w:ascii="Avant Garde" w:hAnsi="Avant Garde" w:cs="Arial"/>
          <w:sz w:val="24"/>
          <w:szCs w:val="24"/>
        </w:rPr>
        <w:t>en coordinación con</w:t>
      </w:r>
      <w:r>
        <w:rPr>
          <w:rFonts w:ascii="Avant Garde" w:hAnsi="Avant Garde" w:cs="Arial"/>
          <w:sz w:val="24"/>
          <w:szCs w:val="24"/>
        </w:rPr>
        <w:t xml:space="preserve"> la Dirección </w:t>
      </w:r>
      <w:r w:rsidR="00607D01">
        <w:rPr>
          <w:rFonts w:ascii="Avant Garde" w:hAnsi="Avant Garde" w:cs="Arial"/>
          <w:sz w:val="24"/>
          <w:szCs w:val="24"/>
        </w:rPr>
        <w:t xml:space="preserve">Gestión y Comercialización </w:t>
      </w:r>
      <w:r>
        <w:rPr>
          <w:rFonts w:ascii="Avant Garde" w:hAnsi="Avant Garde" w:cs="Arial"/>
          <w:sz w:val="24"/>
          <w:szCs w:val="24"/>
        </w:rPr>
        <w:t>y deberá contar por lo menos con la siguiente información:</w:t>
      </w:r>
    </w:p>
    <w:p w:rsidR="0023176D" w:rsidRDefault="0023176D" w:rsidP="0023176D">
      <w:pPr>
        <w:spacing w:after="0" w:line="240" w:lineRule="auto"/>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left="1134" w:hanging="425"/>
        <w:jc w:val="both"/>
        <w:rPr>
          <w:rFonts w:ascii="Avant Garde" w:hAnsi="Avant Garde" w:cs="Arial"/>
          <w:sz w:val="24"/>
          <w:szCs w:val="24"/>
        </w:rPr>
      </w:pPr>
      <w:r>
        <w:rPr>
          <w:rFonts w:ascii="Avant Garde" w:hAnsi="Avant Garde" w:cs="Arial"/>
          <w:sz w:val="24"/>
          <w:szCs w:val="24"/>
        </w:rPr>
        <w:t>Nombre o identificación del inmueble;</w:t>
      </w:r>
    </w:p>
    <w:p w:rsidR="0023176D" w:rsidRDefault="0023176D" w:rsidP="0023176D">
      <w:pPr>
        <w:pStyle w:val="ListParagraph"/>
        <w:spacing w:after="0" w:line="240" w:lineRule="auto"/>
        <w:ind w:left="1134"/>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hanging="371"/>
        <w:jc w:val="both"/>
        <w:rPr>
          <w:rFonts w:ascii="Avant Garde" w:hAnsi="Avant Garde" w:cs="Arial"/>
          <w:sz w:val="24"/>
          <w:szCs w:val="24"/>
        </w:rPr>
      </w:pPr>
      <w:r>
        <w:rPr>
          <w:rFonts w:ascii="Avant Garde" w:hAnsi="Avant Garde" w:cs="Arial"/>
          <w:sz w:val="24"/>
          <w:szCs w:val="24"/>
        </w:rPr>
        <w:t>Ubicación;</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hanging="371"/>
        <w:jc w:val="both"/>
        <w:rPr>
          <w:rFonts w:ascii="Avant Garde" w:hAnsi="Avant Garde" w:cs="Arial"/>
          <w:sz w:val="24"/>
          <w:szCs w:val="24"/>
        </w:rPr>
      </w:pPr>
      <w:r>
        <w:rPr>
          <w:rFonts w:ascii="Avant Garde" w:hAnsi="Avant Garde" w:cs="Arial"/>
          <w:sz w:val="24"/>
          <w:szCs w:val="24"/>
        </w:rPr>
        <w:t>Área destinada a desarrollar la actividad o evento;</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hanging="371"/>
        <w:jc w:val="both"/>
        <w:rPr>
          <w:rFonts w:ascii="Avant Garde" w:hAnsi="Avant Garde" w:cs="Arial"/>
          <w:sz w:val="24"/>
          <w:szCs w:val="24"/>
        </w:rPr>
      </w:pPr>
      <w:r>
        <w:rPr>
          <w:rFonts w:ascii="Avant Garde" w:hAnsi="Avant Garde" w:cs="Arial"/>
          <w:sz w:val="24"/>
          <w:szCs w:val="24"/>
        </w:rPr>
        <w:t>Evento o actividad a desarrollar;</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hanging="371"/>
        <w:jc w:val="both"/>
        <w:rPr>
          <w:rFonts w:ascii="Avant Garde" w:hAnsi="Avant Garde" w:cs="Arial"/>
          <w:sz w:val="24"/>
          <w:szCs w:val="24"/>
        </w:rPr>
      </w:pPr>
      <w:r>
        <w:rPr>
          <w:rFonts w:ascii="Avant Garde" w:hAnsi="Avant Garde" w:cs="Arial"/>
          <w:sz w:val="24"/>
          <w:szCs w:val="24"/>
        </w:rPr>
        <w:t>Duración de la actividad o evento;</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hanging="371"/>
        <w:jc w:val="both"/>
        <w:rPr>
          <w:rFonts w:ascii="Avant Garde" w:hAnsi="Avant Garde" w:cs="Arial"/>
          <w:sz w:val="24"/>
          <w:szCs w:val="24"/>
        </w:rPr>
      </w:pPr>
      <w:r>
        <w:rPr>
          <w:rFonts w:ascii="Avant Garde" w:hAnsi="Avant Garde" w:cs="Arial"/>
          <w:sz w:val="24"/>
          <w:szCs w:val="24"/>
        </w:rPr>
        <w:t>Número aproximado de asistentes para evitar posibles daños a las áreas forestadas;</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hanging="371"/>
        <w:jc w:val="both"/>
        <w:rPr>
          <w:rFonts w:ascii="Avant Garde" w:hAnsi="Avant Garde" w:cs="Arial"/>
          <w:sz w:val="24"/>
          <w:szCs w:val="24"/>
        </w:rPr>
      </w:pPr>
      <w:r>
        <w:rPr>
          <w:rFonts w:ascii="Avant Garde" w:hAnsi="Avant Garde" w:cs="Arial"/>
          <w:sz w:val="24"/>
          <w:szCs w:val="24"/>
        </w:rPr>
        <w:t>Si se encuentra bajo la administración de una dependencia o entidad, y</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4"/>
        </w:numPr>
        <w:spacing w:after="0" w:line="240" w:lineRule="auto"/>
        <w:ind w:hanging="371"/>
        <w:jc w:val="both"/>
        <w:rPr>
          <w:rFonts w:ascii="Avant Garde" w:hAnsi="Avant Garde" w:cs="Arial"/>
          <w:sz w:val="24"/>
          <w:szCs w:val="24"/>
        </w:rPr>
      </w:pPr>
      <w:r>
        <w:rPr>
          <w:rFonts w:ascii="Avant Garde" w:hAnsi="Avant Garde" w:cs="Arial"/>
          <w:sz w:val="24"/>
          <w:szCs w:val="24"/>
        </w:rPr>
        <w:t>Demás datos que sirvan de apoyo para poder utilizar los espacios de manera responsable.</w:t>
      </w:r>
    </w:p>
    <w:p w:rsidR="0023176D" w:rsidRDefault="0023176D" w:rsidP="0023176D">
      <w:pPr>
        <w:spacing w:after="0" w:line="240" w:lineRule="auto"/>
        <w:ind w:left="360"/>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rPr>
      </w:pPr>
      <w:r>
        <w:rPr>
          <w:rFonts w:ascii="Avant Garde" w:hAnsi="Avant Garde" w:cs="Arial"/>
          <w:b/>
          <w:sz w:val="24"/>
          <w:szCs w:val="24"/>
        </w:rPr>
        <w:t xml:space="preserve">Artículo 35. </w:t>
      </w:r>
      <w:r>
        <w:rPr>
          <w:rFonts w:ascii="Avant Garde" w:hAnsi="Avant Garde" w:cs="Arial"/>
          <w:sz w:val="24"/>
          <w:szCs w:val="24"/>
        </w:rPr>
        <w:t xml:space="preserve">La Dirección de Operaciones deberá publicar por cualquier medio electrónico disponible la agenda pública y compartirla con las </w:t>
      </w:r>
      <w:r w:rsidRPr="00CD2B86">
        <w:rPr>
          <w:rFonts w:ascii="Avant Garde" w:hAnsi="Avant Garde" w:cs="Arial"/>
          <w:sz w:val="24"/>
          <w:szCs w:val="24"/>
        </w:rPr>
        <w:t>Dependencias y Entidades</w:t>
      </w:r>
      <w:r>
        <w:rPr>
          <w:rFonts w:ascii="Avant Garde" w:hAnsi="Avant Garde" w:cs="Arial"/>
          <w:sz w:val="24"/>
          <w:szCs w:val="24"/>
        </w:rPr>
        <w:t>, para evitar empalmes de actividades o eventos en un mismo lugar con la finalidad de que puedan promover otros espacios disponibles.</w:t>
      </w:r>
    </w:p>
    <w:p w:rsidR="0023176D" w:rsidRDefault="0023176D" w:rsidP="0023176D">
      <w:pPr>
        <w:spacing w:after="0" w:line="240" w:lineRule="auto"/>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rPr>
      </w:pPr>
      <w:r>
        <w:rPr>
          <w:rFonts w:ascii="Avant Garde" w:hAnsi="Avant Garde" w:cs="Arial"/>
          <w:sz w:val="24"/>
          <w:szCs w:val="24"/>
        </w:rPr>
        <w:t>La agenda deberá difundirse</w:t>
      </w:r>
      <w:r w:rsidRPr="00954A43">
        <w:rPr>
          <w:rFonts w:ascii="Avant Garde" w:hAnsi="Avant Garde" w:cs="Arial"/>
          <w:sz w:val="24"/>
          <w:szCs w:val="24"/>
        </w:rPr>
        <w:t xml:space="preserve"> </w:t>
      </w:r>
      <w:r>
        <w:rPr>
          <w:rFonts w:ascii="Avant Garde" w:hAnsi="Avant Garde" w:cs="Arial"/>
          <w:sz w:val="24"/>
          <w:szCs w:val="24"/>
        </w:rPr>
        <w:t>y</w:t>
      </w:r>
      <w:r w:rsidRPr="00954A43">
        <w:rPr>
          <w:rFonts w:ascii="Avant Garde" w:hAnsi="Avant Garde" w:cs="Arial"/>
          <w:sz w:val="24"/>
          <w:szCs w:val="24"/>
        </w:rPr>
        <w:t xml:space="preserve"> </w:t>
      </w:r>
      <w:r>
        <w:rPr>
          <w:rFonts w:ascii="Avant Garde" w:hAnsi="Avant Garde" w:cs="Arial"/>
          <w:sz w:val="24"/>
          <w:szCs w:val="24"/>
        </w:rPr>
        <w:t>exhibirse en todos los parques de nuestra ciudad</w:t>
      </w:r>
      <w:r w:rsidR="00AC0AF2">
        <w:rPr>
          <w:rFonts w:ascii="Avant Garde" w:hAnsi="Avant Garde" w:cs="Arial"/>
          <w:sz w:val="24"/>
          <w:szCs w:val="24"/>
        </w:rPr>
        <w:t>.</w:t>
      </w:r>
    </w:p>
    <w:p w:rsidR="0023176D" w:rsidRDefault="0023176D" w:rsidP="0023176D">
      <w:pPr>
        <w:spacing w:after="0" w:line="240" w:lineRule="auto"/>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rPr>
      </w:pPr>
      <w:r>
        <w:rPr>
          <w:rFonts w:ascii="Avant Garde" w:hAnsi="Avant Garde" w:cs="Arial"/>
          <w:b/>
          <w:sz w:val="24"/>
          <w:szCs w:val="24"/>
        </w:rPr>
        <w:t xml:space="preserve">Artículo 36. </w:t>
      </w:r>
      <w:r>
        <w:rPr>
          <w:rFonts w:ascii="Avant Garde" w:hAnsi="Avant Garde" w:cs="Arial"/>
          <w:sz w:val="24"/>
          <w:szCs w:val="24"/>
        </w:rPr>
        <w:t>Las actividades a desarrollar en los parques, espacios públicos y áreas verdes son las siguientes:</w:t>
      </w:r>
    </w:p>
    <w:p w:rsidR="0023176D" w:rsidRDefault="0023176D" w:rsidP="0023176D">
      <w:pPr>
        <w:spacing w:after="0" w:line="240" w:lineRule="auto"/>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Familiares;</w:t>
      </w:r>
    </w:p>
    <w:p w:rsidR="0023176D" w:rsidRDefault="0023176D" w:rsidP="0023176D">
      <w:pPr>
        <w:pStyle w:val="ListParagraph"/>
        <w:spacing w:after="0" w:line="240" w:lineRule="auto"/>
        <w:ind w:left="1134"/>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Sociales;</w:t>
      </w:r>
    </w:p>
    <w:p w:rsidR="0023176D" w:rsidRPr="00EC43C6" w:rsidRDefault="0023176D" w:rsidP="0023176D">
      <w:pPr>
        <w:spacing w:after="0" w:line="240" w:lineRule="auto"/>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Culturales;</w:t>
      </w:r>
    </w:p>
    <w:p w:rsidR="0023176D" w:rsidRDefault="0023176D" w:rsidP="0023176D">
      <w:pPr>
        <w:pStyle w:val="ListParagraph"/>
        <w:spacing w:after="0" w:line="240" w:lineRule="auto"/>
        <w:ind w:left="1134"/>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Artisticas;</w:t>
      </w:r>
    </w:p>
    <w:p w:rsidR="0023176D" w:rsidRDefault="0023176D" w:rsidP="0023176D">
      <w:pPr>
        <w:pStyle w:val="ListParagraph"/>
        <w:spacing w:after="0" w:line="240" w:lineRule="auto"/>
        <w:ind w:left="1134"/>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Educativas;</w:t>
      </w:r>
    </w:p>
    <w:p w:rsidR="0023176D" w:rsidRDefault="0023176D" w:rsidP="0023176D">
      <w:pPr>
        <w:pStyle w:val="ListParagraph"/>
        <w:spacing w:after="0" w:line="240" w:lineRule="auto"/>
        <w:ind w:left="1134"/>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Lúdicas;</w:t>
      </w:r>
    </w:p>
    <w:p w:rsidR="0023176D" w:rsidRPr="00EC43C6" w:rsidRDefault="0023176D" w:rsidP="0023176D">
      <w:pPr>
        <w:spacing w:after="0" w:line="240" w:lineRule="auto"/>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Deportivas;</w:t>
      </w:r>
    </w:p>
    <w:p w:rsidR="0023176D" w:rsidRDefault="0023176D" w:rsidP="0023176D">
      <w:pPr>
        <w:pStyle w:val="ListParagraph"/>
        <w:spacing w:after="0" w:line="240" w:lineRule="auto"/>
        <w:ind w:left="1134"/>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Ambientales;</w:t>
      </w:r>
    </w:p>
    <w:p w:rsidR="0023176D" w:rsidRPr="00F23E95" w:rsidRDefault="0023176D" w:rsidP="0023176D">
      <w:pPr>
        <w:spacing w:after="0" w:line="240" w:lineRule="auto"/>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Vocacionales;</w:t>
      </w:r>
    </w:p>
    <w:p w:rsidR="0023176D" w:rsidRDefault="0023176D" w:rsidP="0023176D">
      <w:pPr>
        <w:pStyle w:val="ListParagraph"/>
        <w:spacing w:after="0" w:line="240" w:lineRule="auto"/>
        <w:ind w:left="1134"/>
        <w:jc w:val="both"/>
        <w:rPr>
          <w:rFonts w:ascii="Avant Garde" w:hAnsi="Avant Garde" w:cs="Arial"/>
          <w:sz w:val="24"/>
          <w:szCs w:val="24"/>
        </w:rPr>
      </w:pPr>
    </w:p>
    <w:p w:rsidR="0023176D"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Comerciales y prestación de servicios; y</w:t>
      </w:r>
    </w:p>
    <w:p w:rsidR="0023176D" w:rsidRPr="00F23E95" w:rsidRDefault="0023176D" w:rsidP="0023176D">
      <w:pPr>
        <w:spacing w:after="0" w:line="240" w:lineRule="auto"/>
        <w:jc w:val="both"/>
        <w:rPr>
          <w:rFonts w:ascii="Avant Garde" w:hAnsi="Avant Garde" w:cs="Arial"/>
          <w:sz w:val="24"/>
          <w:szCs w:val="24"/>
        </w:rPr>
      </w:pPr>
    </w:p>
    <w:p w:rsidR="0023176D" w:rsidRPr="00FC71C2" w:rsidRDefault="0023176D" w:rsidP="0023176D">
      <w:pPr>
        <w:pStyle w:val="ListParagraph"/>
        <w:numPr>
          <w:ilvl w:val="0"/>
          <w:numId w:val="5"/>
        </w:numPr>
        <w:spacing w:after="0" w:line="240" w:lineRule="auto"/>
        <w:ind w:left="1134" w:hanging="708"/>
        <w:jc w:val="both"/>
        <w:rPr>
          <w:rFonts w:ascii="Avant Garde" w:hAnsi="Avant Garde" w:cs="Arial"/>
          <w:sz w:val="24"/>
          <w:szCs w:val="24"/>
        </w:rPr>
      </w:pPr>
      <w:r>
        <w:rPr>
          <w:rFonts w:ascii="Avant Garde" w:hAnsi="Avant Garde" w:cs="Arial"/>
          <w:sz w:val="24"/>
          <w:szCs w:val="24"/>
        </w:rPr>
        <w:t xml:space="preserve">Demás actividades que permitan la recreación, cohesión familiar y reconstrucción del tejido social. </w:t>
      </w:r>
    </w:p>
    <w:p w:rsidR="0023176D" w:rsidRDefault="0023176D" w:rsidP="0023176D">
      <w:pPr>
        <w:pStyle w:val="CommentText"/>
        <w:spacing w:after="0"/>
        <w:ind w:left="1134" w:hanging="708"/>
        <w:jc w:val="both"/>
        <w:rPr>
          <w:rFonts w:ascii="Avant Garde" w:hAnsi="Avant Garde" w:cs="Arial"/>
          <w:b/>
          <w:sz w:val="24"/>
          <w:szCs w:val="24"/>
          <w:lang w:val="es-MX"/>
        </w:rPr>
      </w:pPr>
    </w:p>
    <w:p w:rsidR="0023176D" w:rsidRPr="00EC43C6" w:rsidRDefault="0023176D" w:rsidP="0023176D">
      <w:pPr>
        <w:pStyle w:val="CommentText"/>
        <w:spacing w:after="0"/>
        <w:jc w:val="both"/>
        <w:rPr>
          <w:rFonts w:ascii="Avant Garde" w:hAnsi="Avant Garde" w:cs="Arial"/>
          <w:sz w:val="24"/>
          <w:szCs w:val="24"/>
          <w:lang w:val="es-MX"/>
        </w:rPr>
      </w:pPr>
      <w:r w:rsidRPr="00EC43C6">
        <w:rPr>
          <w:rFonts w:ascii="Avant Garde" w:hAnsi="Avant Garde" w:cs="Arial"/>
          <w:b/>
          <w:sz w:val="24"/>
          <w:szCs w:val="24"/>
          <w:lang w:val="es-MX"/>
        </w:rPr>
        <w:t>Artículo</w:t>
      </w:r>
      <w:r>
        <w:rPr>
          <w:rFonts w:ascii="Avant Garde" w:hAnsi="Avant Garde" w:cs="Arial"/>
          <w:b/>
          <w:sz w:val="24"/>
          <w:szCs w:val="24"/>
          <w:lang w:val="es-MX"/>
        </w:rPr>
        <w:t xml:space="preserve"> 37</w:t>
      </w:r>
      <w:r w:rsidRPr="00EC43C6">
        <w:rPr>
          <w:rFonts w:ascii="Avant Garde" w:hAnsi="Avant Garde" w:cs="Arial"/>
          <w:b/>
          <w:sz w:val="24"/>
          <w:szCs w:val="24"/>
          <w:lang w:val="es-MX"/>
        </w:rPr>
        <w:t xml:space="preserve">. </w:t>
      </w:r>
      <w:r w:rsidRPr="00EC43C6">
        <w:rPr>
          <w:rFonts w:ascii="Avant Garde" w:hAnsi="Avant Garde" w:cs="Arial"/>
          <w:sz w:val="24"/>
          <w:szCs w:val="24"/>
          <w:lang w:val="es-MX"/>
        </w:rPr>
        <w:t>Las actividades relacionadas en el artículo anterior que dentro de su ejecución y desarrollo persiga un lucro, deberán contar con el debido título de factibilidad de uso temporal expedido por parte de la Dirección General.</w:t>
      </w:r>
    </w:p>
    <w:p w:rsidR="0023176D" w:rsidRDefault="0023176D" w:rsidP="0023176D">
      <w:pPr>
        <w:pStyle w:val="CommentText"/>
        <w:spacing w:after="0"/>
        <w:jc w:val="both"/>
        <w:rPr>
          <w:rFonts w:ascii="Avant Garde" w:hAnsi="Avant Garde" w:cs="Arial"/>
          <w:sz w:val="24"/>
          <w:szCs w:val="24"/>
          <w:highlight w:val="yellow"/>
          <w:lang w:val="es-MX"/>
        </w:rPr>
      </w:pPr>
    </w:p>
    <w:p w:rsidR="0023176D" w:rsidRDefault="0023176D" w:rsidP="0023176D">
      <w:pPr>
        <w:spacing w:after="0" w:line="240" w:lineRule="auto"/>
        <w:jc w:val="both"/>
        <w:rPr>
          <w:rFonts w:ascii="Avant Garde" w:hAnsi="Avant Garde" w:cs="Arial"/>
          <w:sz w:val="24"/>
          <w:szCs w:val="24"/>
        </w:rPr>
      </w:pPr>
      <w:r w:rsidRPr="00CD2B86">
        <w:rPr>
          <w:rFonts w:ascii="Avant Garde" w:hAnsi="Avant Garde" w:cs="Arial"/>
          <w:b/>
          <w:bCs/>
          <w:sz w:val="24"/>
          <w:szCs w:val="24"/>
        </w:rPr>
        <w:t>Artículo</w:t>
      </w:r>
      <w:r>
        <w:rPr>
          <w:rFonts w:ascii="Avant Garde" w:hAnsi="Avant Garde" w:cs="Arial"/>
          <w:b/>
          <w:bCs/>
          <w:sz w:val="24"/>
          <w:szCs w:val="24"/>
        </w:rPr>
        <w:t xml:space="preserve"> 38</w:t>
      </w:r>
      <w:r w:rsidRPr="00CD2B86">
        <w:rPr>
          <w:rFonts w:ascii="Avant Garde" w:hAnsi="Avant Garde" w:cs="Arial"/>
          <w:b/>
          <w:bCs/>
          <w:sz w:val="24"/>
          <w:szCs w:val="24"/>
        </w:rPr>
        <w:t>.</w:t>
      </w:r>
      <w:r w:rsidRPr="00CD2B86">
        <w:rPr>
          <w:rFonts w:ascii="Avant Garde" w:hAnsi="Avant Garde" w:cs="Arial"/>
          <w:sz w:val="24"/>
          <w:szCs w:val="24"/>
        </w:rPr>
        <w:t xml:space="preserve"> Los vendedores y prestadores de ser</w:t>
      </w:r>
      <w:r>
        <w:rPr>
          <w:rFonts w:ascii="Avant Garde" w:hAnsi="Avant Garde" w:cs="Arial"/>
          <w:sz w:val="24"/>
          <w:szCs w:val="24"/>
        </w:rPr>
        <w:t>vicios deberán obtener los</w:t>
      </w:r>
      <w:r w:rsidRPr="00CD2B86">
        <w:rPr>
          <w:rFonts w:ascii="Avant Garde" w:hAnsi="Avant Garde" w:cs="Arial"/>
          <w:sz w:val="24"/>
          <w:szCs w:val="24"/>
        </w:rPr>
        <w:t xml:space="preserve"> permisos</w:t>
      </w:r>
      <w:r>
        <w:rPr>
          <w:rFonts w:ascii="Avant Garde" w:hAnsi="Avant Garde" w:cs="Arial"/>
          <w:sz w:val="24"/>
          <w:szCs w:val="24"/>
        </w:rPr>
        <w:t xml:space="preserve"> y autorizaciones correspondientes</w:t>
      </w:r>
      <w:r w:rsidRPr="00CD2B86">
        <w:rPr>
          <w:rFonts w:ascii="Avant Garde" w:hAnsi="Avant Garde" w:cs="Arial"/>
          <w:sz w:val="24"/>
          <w:szCs w:val="24"/>
        </w:rPr>
        <w:t xml:space="preserve"> para </w:t>
      </w:r>
      <w:r>
        <w:rPr>
          <w:rFonts w:ascii="Avant Garde" w:hAnsi="Avant Garde" w:cs="Arial"/>
          <w:sz w:val="24"/>
          <w:szCs w:val="24"/>
        </w:rPr>
        <w:t xml:space="preserve">poder instalarse </w:t>
      </w:r>
      <w:r w:rsidRPr="00CD2B86">
        <w:rPr>
          <w:rFonts w:ascii="Avant Garde" w:hAnsi="Avant Garde" w:cs="Arial"/>
          <w:sz w:val="24"/>
          <w:szCs w:val="24"/>
        </w:rPr>
        <w:t xml:space="preserve">en </w:t>
      </w:r>
      <w:r w:rsidRPr="00CD2B86">
        <w:rPr>
          <w:rFonts w:ascii="Avant Garde" w:hAnsi="Avant Garde" w:cs="Arial"/>
          <w:sz w:val="24"/>
          <w:szCs w:val="24"/>
          <w:lang w:val="es-MX"/>
        </w:rPr>
        <w:t>parques, espacios públicos y áreas verdes</w:t>
      </w:r>
      <w:r w:rsidRPr="00CD2B86">
        <w:rPr>
          <w:rFonts w:ascii="Avant Garde" w:hAnsi="Avant Garde" w:cs="Arial"/>
          <w:sz w:val="24"/>
          <w:szCs w:val="24"/>
        </w:rPr>
        <w:t xml:space="preserve">. </w:t>
      </w:r>
    </w:p>
    <w:p w:rsidR="0023176D" w:rsidRDefault="0023176D" w:rsidP="0023176D">
      <w:pPr>
        <w:pStyle w:val="CommentText"/>
        <w:spacing w:after="0"/>
        <w:jc w:val="both"/>
        <w:rPr>
          <w:rFonts w:ascii="Avant Garde" w:hAnsi="Avant Garde" w:cs="Arial"/>
          <w:sz w:val="24"/>
          <w:szCs w:val="24"/>
          <w:lang w:val="es-MX"/>
        </w:rPr>
      </w:pPr>
    </w:p>
    <w:p w:rsidR="0023176D" w:rsidRDefault="0023176D" w:rsidP="0023176D">
      <w:pPr>
        <w:pStyle w:val="CommentText"/>
        <w:spacing w:after="0"/>
        <w:jc w:val="both"/>
        <w:rPr>
          <w:rFonts w:ascii="Avant Garde" w:hAnsi="Avant Garde" w:cs="Arial"/>
          <w:sz w:val="24"/>
          <w:szCs w:val="24"/>
        </w:rPr>
      </w:pPr>
      <w:r>
        <w:rPr>
          <w:rFonts w:ascii="Avant Garde" w:hAnsi="Avant Garde" w:cs="Arial"/>
          <w:b/>
          <w:sz w:val="24"/>
          <w:szCs w:val="24"/>
        </w:rPr>
        <w:t xml:space="preserve">Artículo 39. </w:t>
      </w:r>
      <w:r>
        <w:rPr>
          <w:rFonts w:ascii="Avant Garde" w:hAnsi="Avant Garde" w:cs="Arial"/>
          <w:sz w:val="24"/>
          <w:szCs w:val="24"/>
        </w:rPr>
        <w:t xml:space="preserve">Los ciudadanos interesados en obtener el </w:t>
      </w:r>
      <w:r w:rsidRPr="00BB7F91">
        <w:rPr>
          <w:rFonts w:ascii="Avant Garde" w:hAnsi="Avant Garde" w:cs="Arial"/>
          <w:sz w:val="24"/>
          <w:szCs w:val="24"/>
          <w:highlight w:val="yellow"/>
        </w:rPr>
        <w:t>Título de Factibilidad de uso y ocupación temporal</w:t>
      </w:r>
      <w:r>
        <w:rPr>
          <w:rFonts w:ascii="Avant Garde" w:hAnsi="Avant Garde" w:cs="Arial"/>
          <w:sz w:val="24"/>
          <w:szCs w:val="24"/>
        </w:rPr>
        <w:t xml:space="preserve"> del Espacio Público que no se e</w:t>
      </w:r>
      <w:r w:rsidRPr="00962259">
        <w:rPr>
          <w:rFonts w:ascii="Avant Garde" w:hAnsi="Avant Garde" w:cs="Arial"/>
          <w:sz w:val="24"/>
          <w:szCs w:val="24"/>
        </w:rPr>
        <w:t xml:space="preserve">ncuentren administrados por otras dependencias o entidades, </w:t>
      </w:r>
      <w:r>
        <w:rPr>
          <w:rFonts w:ascii="Avant Garde" w:hAnsi="Avant Garde" w:cs="Arial"/>
          <w:sz w:val="24"/>
          <w:szCs w:val="24"/>
        </w:rPr>
        <w:t xml:space="preserve">deberán presentar por lo </w:t>
      </w:r>
      <w:r w:rsidRPr="002478A7">
        <w:rPr>
          <w:rFonts w:ascii="Avant Garde" w:hAnsi="Avant Garde" w:cs="Arial"/>
          <w:sz w:val="24"/>
          <w:szCs w:val="24"/>
        </w:rPr>
        <w:t xml:space="preserve">menos </w:t>
      </w:r>
      <w:r w:rsidRPr="00F5148D">
        <w:rPr>
          <w:rFonts w:ascii="Avant Garde" w:hAnsi="Avant Garde" w:cs="Arial"/>
          <w:sz w:val="24"/>
          <w:szCs w:val="24"/>
        </w:rPr>
        <w:t>quince días hábiles</w:t>
      </w:r>
      <w:r w:rsidRPr="002478A7">
        <w:rPr>
          <w:rFonts w:ascii="Avant Garde" w:hAnsi="Avant Garde" w:cs="Arial"/>
          <w:sz w:val="24"/>
          <w:szCs w:val="24"/>
        </w:rPr>
        <w:t xml:space="preserve"> a la fecha de la actividad</w:t>
      </w:r>
      <w:r>
        <w:rPr>
          <w:rFonts w:ascii="Avant Garde" w:hAnsi="Avant Garde" w:cs="Arial"/>
          <w:sz w:val="24"/>
          <w:szCs w:val="24"/>
        </w:rPr>
        <w:t xml:space="preserve"> o evento su solicitud en el formato que para tal efecto le requiera la Dirección General, acompañada de los siguientes requisitos:</w:t>
      </w:r>
    </w:p>
    <w:p w:rsidR="0023176D" w:rsidRDefault="0023176D" w:rsidP="0023176D">
      <w:pPr>
        <w:pStyle w:val="CommentText"/>
        <w:spacing w:after="0"/>
        <w:jc w:val="both"/>
        <w:rPr>
          <w:rFonts w:ascii="Avant Garde" w:hAnsi="Avant Garde" w:cs="Arial"/>
          <w:sz w:val="24"/>
          <w:szCs w:val="24"/>
        </w:rPr>
      </w:pPr>
    </w:p>
    <w:p w:rsidR="00AC0AF2" w:rsidRDefault="00AC0AF2" w:rsidP="0023176D">
      <w:pPr>
        <w:pStyle w:val="CommentText"/>
        <w:spacing w:after="0"/>
        <w:jc w:val="both"/>
        <w:rPr>
          <w:rFonts w:ascii="Avant Garde" w:hAnsi="Avant Garde" w:cs="Arial"/>
          <w:sz w:val="24"/>
          <w:szCs w:val="24"/>
        </w:rPr>
      </w:pPr>
    </w:p>
    <w:p w:rsidR="00AC0AF2" w:rsidRDefault="00AC0AF2" w:rsidP="0023176D">
      <w:pPr>
        <w:pStyle w:val="CommentText"/>
        <w:spacing w:after="0"/>
        <w:jc w:val="both"/>
        <w:rPr>
          <w:rFonts w:ascii="Avant Garde" w:hAnsi="Avant Garde" w:cs="Arial"/>
          <w:sz w:val="24"/>
          <w:szCs w:val="24"/>
        </w:rPr>
      </w:pPr>
    </w:p>
    <w:p w:rsidR="00AC0AF2" w:rsidRDefault="00AC0AF2" w:rsidP="0023176D">
      <w:pPr>
        <w:pStyle w:val="CommentText"/>
        <w:spacing w:after="0"/>
        <w:jc w:val="both"/>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sidRPr="00384B96">
        <w:rPr>
          <w:rFonts w:ascii="Avant Garde" w:hAnsi="Avant Garde" w:cs="Arial"/>
          <w:sz w:val="24"/>
          <w:szCs w:val="24"/>
        </w:rPr>
        <w:t>Para personas físicas, identificación oficial vigente, así como original o copia certificada de su acta de nacimiento, además de copia</w:t>
      </w:r>
      <w:r>
        <w:rPr>
          <w:rFonts w:ascii="Avant Garde" w:hAnsi="Avant Garde" w:cs="Arial"/>
          <w:sz w:val="24"/>
          <w:szCs w:val="24"/>
        </w:rPr>
        <w:t xml:space="preserve"> fotostática</w:t>
      </w:r>
      <w:r w:rsidRPr="00384B96">
        <w:rPr>
          <w:rFonts w:ascii="Avant Garde" w:hAnsi="Avant Garde" w:cs="Arial"/>
          <w:sz w:val="24"/>
          <w:szCs w:val="24"/>
        </w:rPr>
        <w:t xml:space="preserve"> simple para su cotejo; para personas morales, original o copia certificada del acta constitutiva y modificaciones correspondientes, así como copia</w:t>
      </w:r>
      <w:r>
        <w:rPr>
          <w:rFonts w:ascii="Avant Garde" w:hAnsi="Avant Garde" w:cs="Arial"/>
          <w:sz w:val="24"/>
          <w:szCs w:val="24"/>
        </w:rPr>
        <w:t xml:space="preserve"> fotostática</w:t>
      </w:r>
      <w:r w:rsidRPr="00384B96">
        <w:rPr>
          <w:rFonts w:ascii="Avant Garde" w:hAnsi="Avant Garde" w:cs="Arial"/>
          <w:sz w:val="24"/>
          <w:szCs w:val="24"/>
        </w:rPr>
        <w:t xml:space="preserve"> simple de cada una de ellas, donde se pueda observar que el objeto social de la empresa está relacionado con la</w:t>
      </w:r>
      <w:r>
        <w:rPr>
          <w:rFonts w:ascii="Avant Garde" w:hAnsi="Avant Garde" w:cs="Arial"/>
          <w:sz w:val="24"/>
          <w:szCs w:val="24"/>
        </w:rPr>
        <w:t xml:space="preserve"> actividad o evento a desarrollar;</w:t>
      </w:r>
    </w:p>
    <w:p w:rsidR="0023176D" w:rsidRDefault="0023176D" w:rsidP="0023176D">
      <w:pPr>
        <w:pStyle w:val="ListParagraph"/>
        <w:widowControl w:val="0"/>
        <w:tabs>
          <w:tab w:val="left" w:pos="5841"/>
        </w:tabs>
        <w:spacing w:after="0" w:line="240" w:lineRule="auto"/>
        <w:ind w:left="709"/>
        <w:jc w:val="both"/>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sidRPr="00384B96">
        <w:rPr>
          <w:rFonts w:ascii="Avant Garde" w:hAnsi="Avant Garde" w:cs="Arial"/>
          <w:sz w:val="24"/>
          <w:szCs w:val="24"/>
        </w:rPr>
        <w:t>Comprobante de domicilio del servicio de agua, luz o telefonía fija con una antigüedad no mayor a tres meses;</w:t>
      </w:r>
    </w:p>
    <w:p w:rsidR="0023176D" w:rsidRPr="00384B96"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sidRPr="00384B96">
        <w:rPr>
          <w:rFonts w:ascii="Avant Garde" w:hAnsi="Avant Garde" w:cs="Arial"/>
          <w:sz w:val="24"/>
          <w:szCs w:val="24"/>
        </w:rPr>
        <w:t>Documento que acredite la personalidad y facultades del representante legal, cuando los interesados actúen a través de esta figura;</w:t>
      </w:r>
    </w:p>
    <w:p w:rsidR="0023176D" w:rsidRPr="00A050F5"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sidRPr="00A050F5">
        <w:rPr>
          <w:rFonts w:ascii="Avant Garde" w:hAnsi="Avant Garde" w:cs="Arial"/>
          <w:sz w:val="24"/>
          <w:szCs w:val="24"/>
        </w:rPr>
        <w:t>Suscribir una carta</w:t>
      </w:r>
      <w:r>
        <w:rPr>
          <w:rFonts w:ascii="Avant Garde" w:hAnsi="Avant Garde" w:cs="Arial"/>
          <w:sz w:val="24"/>
          <w:szCs w:val="24"/>
        </w:rPr>
        <w:t xml:space="preserve"> compromiso en la que se obligan</w:t>
      </w:r>
      <w:r w:rsidRPr="00A050F5">
        <w:rPr>
          <w:rFonts w:ascii="Avant Garde" w:hAnsi="Avant Garde" w:cs="Arial"/>
          <w:sz w:val="24"/>
          <w:szCs w:val="24"/>
        </w:rPr>
        <w:t xml:space="preserve"> a observar y cumplir con los </w:t>
      </w:r>
      <w:r>
        <w:rPr>
          <w:rFonts w:ascii="Avant Garde" w:hAnsi="Avant Garde" w:cs="Arial"/>
          <w:sz w:val="24"/>
          <w:szCs w:val="24"/>
        </w:rPr>
        <w:t>presentes lineamientos y demás normativa municipal para hacer el uso adecuado del espacio</w:t>
      </w:r>
      <w:r w:rsidRPr="00A050F5">
        <w:rPr>
          <w:rFonts w:ascii="Avant Garde" w:hAnsi="Avant Garde" w:cs="Arial"/>
          <w:sz w:val="24"/>
          <w:szCs w:val="24"/>
        </w:rPr>
        <w:t>;</w:t>
      </w:r>
    </w:p>
    <w:p w:rsidR="0023176D" w:rsidRPr="005E3109"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Pr>
          <w:rFonts w:ascii="Avant Garde" w:hAnsi="Avant Garde" w:cs="Arial"/>
          <w:sz w:val="24"/>
          <w:szCs w:val="24"/>
        </w:rPr>
        <w:t xml:space="preserve">Si la actividad solicitada genera ruido a los vecinos de la zona deberá presentar opinión favorable del Comité de colonos o agrupación representativa de los mismos; </w:t>
      </w:r>
    </w:p>
    <w:p w:rsidR="0023176D" w:rsidRPr="00831182" w:rsidRDefault="0023176D" w:rsidP="0023176D">
      <w:pPr>
        <w:pStyle w:val="ListParagraph"/>
        <w:spacing w:after="0" w:line="240" w:lineRule="auto"/>
        <w:rPr>
          <w:rFonts w:ascii="Avant Garde" w:hAnsi="Avant Garde" w:cs="Arial"/>
          <w:sz w:val="24"/>
          <w:szCs w:val="24"/>
        </w:rPr>
      </w:pPr>
    </w:p>
    <w:p w:rsidR="0023176D" w:rsidRPr="003C5860"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sidRPr="003C5860">
        <w:rPr>
          <w:rFonts w:ascii="Avant Garde" w:hAnsi="Avant Garde" w:cs="Arial"/>
          <w:sz w:val="24"/>
          <w:szCs w:val="24"/>
        </w:rPr>
        <w:t>En todos eventos o actividades, deberá presentar el contrato de servicios de recolección de residuos realizado con el Sistema Integral de Aseo Público del Municipio de León;</w:t>
      </w:r>
    </w:p>
    <w:p w:rsidR="0023176D" w:rsidRPr="000800D9"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Pr>
          <w:rFonts w:ascii="Avant Garde" w:hAnsi="Avant Garde" w:cs="Arial"/>
          <w:sz w:val="24"/>
          <w:szCs w:val="24"/>
        </w:rPr>
        <w:t>Programa de montaje y desmontaje del evento y un plan de logística y contingencia; y</w:t>
      </w:r>
    </w:p>
    <w:p w:rsidR="0023176D" w:rsidRPr="000800D9"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Pr>
          <w:rFonts w:ascii="Avant Garde" w:hAnsi="Avant Garde" w:cs="Arial"/>
          <w:sz w:val="24"/>
          <w:szCs w:val="24"/>
        </w:rPr>
        <w:t xml:space="preserve">Suscribir la Responsiva de Uso para </w:t>
      </w:r>
      <w:r w:rsidRPr="00547C01">
        <w:rPr>
          <w:rFonts w:ascii="Avant Garde" w:hAnsi="Avant Garde" w:cs="Arial"/>
          <w:sz w:val="24"/>
          <w:szCs w:val="24"/>
        </w:rPr>
        <w:t>el pago de cualquier daño ocasionado a la infraestructura, así como la flora y la fauna del espacio</w:t>
      </w:r>
      <w:r>
        <w:rPr>
          <w:rFonts w:ascii="Avant Garde" w:hAnsi="Avant Garde" w:cs="Arial"/>
          <w:sz w:val="24"/>
          <w:szCs w:val="24"/>
        </w:rPr>
        <w:t>,</w:t>
      </w:r>
    </w:p>
    <w:p w:rsidR="0023176D" w:rsidRPr="00CC0CA2"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widowControl w:val="0"/>
        <w:numPr>
          <w:ilvl w:val="0"/>
          <w:numId w:val="6"/>
        </w:numPr>
        <w:tabs>
          <w:tab w:val="left" w:pos="5841"/>
        </w:tabs>
        <w:spacing w:after="0" w:line="240" w:lineRule="auto"/>
        <w:jc w:val="both"/>
        <w:rPr>
          <w:rFonts w:ascii="Avant Garde" w:hAnsi="Avant Garde" w:cs="Arial"/>
          <w:sz w:val="24"/>
          <w:szCs w:val="24"/>
        </w:rPr>
      </w:pPr>
      <w:r>
        <w:rPr>
          <w:rFonts w:ascii="Avant Garde" w:hAnsi="Avant Garde" w:cs="Arial"/>
          <w:sz w:val="24"/>
          <w:szCs w:val="24"/>
        </w:rPr>
        <w:t>Si el evento o actividad a desarrollar involucra la venta de productos, deberá contar con el permiso correspondiente expedido por la autoridad competente;</w:t>
      </w:r>
    </w:p>
    <w:p w:rsidR="0023176D" w:rsidRPr="00547C01" w:rsidRDefault="0023176D" w:rsidP="0023176D">
      <w:pPr>
        <w:pStyle w:val="ListParagraph"/>
        <w:spacing w:after="0" w:line="240" w:lineRule="auto"/>
        <w:rPr>
          <w:rFonts w:ascii="Avant Garde" w:hAnsi="Avant Garde" w:cs="Arial"/>
          <w:sz w:val="24"/>
          <w:szCs w:val="24"/>
        </w:rPr>
      </w:pPr>
    </w:p>
    <w:p w:rsidR="0023176D" w:rsidRPr="00547C01" w:rsidRDefault="0023176D" w:rsidP="0023176D">
      <w:pPr>
        <w:pStyle w:val="ListParagraph"/>
        <w:widowControl w:val="0"/>
        <w:tabs>
          <w:tab w:val="left" w:pos="5841"/>
        </w:tabs>
        <w:spacing w:after="0" w:line="240" w:lineRule="auto"/>
        <w:ind w:left="1080"/>
        <w:jc w:val="both"/>
        <w:rPr>
          <w:rFonts w:ascii="Avant Garde" w:hAnsi="Avant Garde" w:cs="Arial"/>
          <w:sz w:val="24"/>
          <w:szCs w:val="24"/>
        </w:rPr>
      </w:pPr>
    </w:p>
    <w:p w:rsidR="0023176D" w:rsidRPr="00547C01" w:rsidRDefault="0023176D" w:rsidP="0023176D">
      <w:pPr>
        <w:widowControl w:val="0"/>
        <w:tabs>
          <w:tab w:val="left" w:pos="5841"/>
        </w:tabs>
        <w:spacing w:after="0" w:line="240" w:lineRule="auto"/>
        <w:jc w:val="both"/>
        <w:rPr>
          <w:rFonts w:ascii="Avant Garde" w:hAnsi="Avant Garde" w:cs="Arial"/>
          <w:sz w:val="24"/>
          <w:szCs w:val="24"/>
        </w:rPr>
      </w:pPr>
      <w:r w:rsidRPr="00547C01">
        <w:rPr>
          <w:rFonts w:ascii="Avant Garde" w:hAnsi="Avant Garde" w:cs="Arial"/>
          <w:sz w:val="24"/>
          <w:szCs w:val="24"/>
        </w:rPr>
        <w:t>Tratándose de festejos o espectáculos públicos deberá presentar el permiso que para tal efecto emite la Dirección General de Fiscalización y Control</w:t>
      </w:r>
      <w:r>
        <w:rPr>
          <w:rFonts w:ascii="Avant Garde" w:hAnsi="Avant Garde" w:cs="Arial"/>
          <w:sz w:val="24"/>
          <w:szCs w:val="24"/>
        </w:rPr>
        <w:t xml:space="preserve"> de la Secretaría de Seguridad, Prevención y Protección Ciudadana</w:t>
      </w:r>
      <w:r w:rsidRPr="00547C01">
        <w:rPr>
          <w:rFonts w:ascii="Avant Garde" w:hAnsi="Avant Garde" w:cs="Arial"/>
          <w:sz w:val="24"/>
          <w:szCs w:val="24"/>
        </w:rPr>
        <w:t>;</w:t>
      </w:r>
      <w:r>
        <w:rPr>
          <w:rFonts w:ascii="Avant Garde" w:hAnsi="Avant Garde" w:cs="Arial"/>
          <w:sz w:val="24"/>
          <w:szCs w:val="24"/>
        </w:rPr>
        <w:t xml:space="preserve"> asi como el </w:t>
      </w:r>
      <w:r w:rsidR="00BB7F91" w:rsidRPr="00BB7F91">
        <w:rPr>
          <w:rFonts w:ascii="Avant Garde" w:hAnsi="Avant Garde" w:cs="Arial"/>
          <w:sz w:val="24"/>
          <w:szCs w:val="24"/>
          <w:highlight w:val="yellow"/>
        </w:rPr>
        <w:t xml:space="preserve">Título de Factibilidad de uso y ocupación </w:t>
      </w:r>
      <w:r w:rsidR="00BB7F91" w:rsidRPr="00BB7F91">
        <w:rPr>
          <w:rFonts w:ascii="Avant Garde" w:hAnsi="Avant Garde" w:cs="Arial"/>
          <w:sz w:val="24"/>
          <w:szCs w:val="24"/>
          <w:highlight w:val="yellow"/>
        </w:rPr>
        <w:lastRenderedPageBreak/>
        <w:t>temporal</w:t>
      </w:r>
      <w:r w:rsidR="00BB7F91">
        <w:rPr>
          <w:rFonts w:ascii="Avant Garde" w:hAnsi="Avant Garde" w:cs="Arial"/>
          <w:sz w:val="24"/>
          <w:szCs w:val="24"/>
        </w:rPr>
        <w:t xml:space="preserve"> </w:t>
      </w:r>
      <w:r>
        <w:rPr>
          <w:rFonts w:ascii="Avant Garde" w:hAnsi="Avant Garde" w:cs="Arial"/>
          <w:sz w:val="24"/>
          <w:szCs w:val="24"/>
        </w:rPr>
        <w:t>del Espacio Público suscrito por la Dirección General de Parques y Espacios Públicos</w:t>
      </w:r>
    </w:p>
    <w:p w:rsidR="0023176D" w:rsidRDefault="0023176D" w:rsidP="0023176D">
      <w:pPr>
        <w:widowControl w:val="0"/>
        <w:spacing w:after="0" w:line="240" w:lineRule="auto"/>
        <w:jc w:val="both"/>
        <w:rPr>
          <w:rFonts w:ascii="Avant Garde" w:hAnsi="Avant Garde" w:cs="Arial"/>
          <w:b/>
          <w:sz w:val="24"/>
          <w:szCs w:val="24"/>
        </w:rPr>
      </w:pPr>
    </w:p>
    <w:p w:rsidR="0023176D" w:rsidRDefault="0023176D" w:rsidP="0023176D">
      <w:pPr>
        <w:widowControl w:val="0"/>
        <w:spacing w:after="0" w:line="240" w:lineRule="auto"/>
        <w:jc w:val="both"/>
        <w:rPr>
          <w:rFonts w:ascii="Avant Garde" w:hAnsi="Avant Garde" w:cs="Arial"/>
          <w:sz w:val="24"/>
          <w:szCs w:val="24"/>
        </w:rPr>
      </w:pPr>
      <w:r>
        <w:rPr>
          <w:rFonts w:ascii="Avant Garde" w:hAnsi="Avant Garde" w:cs="Arial"/>
          <w:b/>
          <w:sz w:val="24"/>
          <w:szCs w:val="24"/>
        </w:rPr>
        <w:t xml:space="preserve">Artículo 40. </w:t>
      </w:r>
      <w:r>
        <w:rPr>
          <w:rFonts w:ascii="Avant Garde" w:hAnsi="Avant Garde" w:cs="Arial"/>
          <w:sz w:val="24"/>
          <w:szCs w:val="24"/>
        </w:rPr>
        <w:t>Recibida la solicitud, l</w:t>
      </w:r>
      <w:r w:rsidRPr="0043617D">
        <w:rPr>
          <w:rFonts w:ascii="Avant Garde" w:hAnsi="Avant Garde" w:cs="Arial"/>
          <w:sz w:val="24"/>
          <w:szCs w:val="24"/>
        </w:rPr>
        <w:t xml:space="preserve">a Dirección </w:t>
      </w:r>
      <w:r>
        <w:rPr>
          <w:rFonts w:ascii="Avant Garde" w:hAnsi="Avant Garde" w:cs="Arial"/>
          <w:sz w:val="24"/>
          <w:szCs w:val="24"/>
        </w:rPr>
        <w:t xml:space="preserve">de Planeación </w:t>
      </w:r>
      <w:r w:rsidRPr="0043617D">
        <w:rPr>
          <w:rFonts w:ascii="Avant Garde" w:hAnsi="Avant Garde" w:cs="Arial"/>
          <w:sz w:val="24"/>
          <w:szCs w:val="24"/>
        </w:rPr>
        <w:t>verificará la documentación e información proporcionada por el solicitante y en caso de no encontrarse completa, le requerirá para que subsane o aclare las deficie</w:t>
      </w:r>
      <w:r>
        <w:rPr>
          <w:rFonts w:ascii="Avant Garde" w:hAnsi="Avant Garde" w:cs="Arial"/>
          <w:sz w:val="24"/>
          <w:szCs w:val="24"/>
        </w:rPr>
        <w:t xml:space="preserve">ncias en un plazo máximo de </w:t>
      </w:r>
      <w:r w:rsidRPr="00B84236">
        <w:rPr>
          <w:rFonts w:ascii="Avant Garde" w:hAnsi="Avant Garde" w:cs="Arial"/>
          <w:bCs/>
          <w:sz w:val="24"/>
          <w:szCs w:val="24"/>
        </w:rPr>
        <w:t>tres días hábiles</w:t>
      </w:r>
      <w:r w:rsidRPr="0043617D">
        <w:rPr>
          <w:rFonts w:ascii="Avant Garde" w:hAnsi="Avant Garde" w:cs="Arial"/>
          <w:sz w:val="24"/>
          <w:szCs w:val="24"/>
        </w:rPr>
        <w:t>, con el apercibimiento de que</w:t>
      </w:r>
      <w:r>
        <w:rPr>
          <w:rFonts w:ascii="Avant Garde" w:hAnsi="Avant Garde" w:cs="Arial"/>
          <w:sz w:val="24"/>
          <w:szCs w:val="24"/>
        </w:rPr>
        <w:t>,</w:t>
      </w:r>
      <w:r w:rsidRPr="0043617D">
        <w:rPr>
          <w:rFonts w:ascii="Avant Garde" w:hAnsi="Avant Garde" w:cs="Arial"/>
          <w:sz w:val="24"/>
          <w:szCs w:val="24"/>
        </w:rPr>
        <w:t xml:space="preserve"> en caso de incumplimiento, se tendrá por no presentada la solicitud por falta de interés, orden</w:t>
      </w:r>
      <w:r>
        <w:rPr>
          <w:rFonts w:ascii="Avant Garde" w:hAnsi="Avant Garde" w:cs="Arial"/>
          <w:sz w:val="24"/>
          <w:szCs w:val="24"/>
        </w:rPr>
        <w:t>ándose el archivo la solicitud</w:t>
      </w:r>
      <w:r w:rsidRPr="0043617D">
        <w:rPr>
          <w:rFonts w:ascii="Avant Garde" w:hAnsi="Avant Garde" w:cs="Arial"/>
          <w:sz w:val="24"/>
          <w:szCs w:val="24"/>
        </w:rPr>
        <w:t xml:space="preserve">, dejando a salvo sus derechos para presentarla nuevamente. </w:t>
      </w:r>
    </w:p>
    <w:p w:rsidR="0023176D" w:rsidRDefault="0023176D" w:rsidP="0023176D">
      <w:pPr>
        <w:widowControl w:val="0"/>
        <w:spacing w:after="0" w:line="240" w:lineRule="auto"/>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rPr>
      </w:pPr>
      <w:r>
        <w:rPr>
          <w:rFonts w:ascii="Avant Garde" w:hAnsi="Avant Garde" w:cs="Arial"/>
          <w:b/>
          <w:sz w:val="24"/>
          <w:szCs w:val="24"/>
        </w:rPr>
        <w:t xml:space="preserve">Artículo 41. </w:t>
      </w:r>
      <w:r w:rsidRPr="0043617D">
        <w:rPr>
          <w:rFonts w:ascii="Avant Garde" w:hAnsi="Avant Garde" w:cs="Arial"/>
          <w:sz w:val="24"/>
          <w:szCs w:val="24"/>
        </w:rPr>
        <w:t>Cumplidos los requisitos y la documentación respectiva, dentro de los cinco días hábiles posteriores, la Dirección</w:t>
      </w:r>
      <w:r>
        <w:rPr>
          <w:rFonts w:ascii="Avant Garde" w:hAnsi="Avant Garde" w:cs="Arial"/>
          <w:sz w:val="24"/>
          <w:szCs w:val="24"/>
        </w:rPr>
        <w:t xml:space="preserve"> General emitirá el </w:t>
      </w:r>
      <w:r w:rsidR="00BB7F91" w:rsidRPr="00BB7F91">
        <w:rPr>
          <w:rFonts w:ascii="Avant Garde" w:hAnsi="Avant Garde" w:cs="Arial"/>
          <w:sz w:val="24"/>
          <w:szCs w:val="24"/>
          <w:highlight w:val="yellow"/>
        </w:rPr>
        <w:t>Título de Factibilidad de uso y ocupación temporal</w:t>
      </w:r>
      <w:r w:rsidR="00BB7F91">
        <w:rPr>
          <w:rFonts w:ascii="Avant Garde" w:hAnsi="Avant Garde" w:cs="Arial"/>
          <w:sz w:val="24"/>
          <w:szCs w:val="24"/>
        </w:rPr>
        <w:t xml:space="preserve"> </w:t>
      </w:r>
      <w:r>
        <w:rPr>
          <w:rFonts w:ascii="Avant Garde" w:hAnsi="Avant Garde" w:cs="Arial"/>
          <w:sz w:val="24"/>
          <w:szCs w:val="24"/>
        </w:rPr>
        <w:t>del Espacio Público correspondiente.</w:t>
      </w:r>
    </w:p>
    <w:p w:rsidR="0023176D" w:rsidRDefault="0023176D" w:rsidP="0023176D">
      <w:pPr>
        <w:spacing w:after="0" w:line="240" w:lineRule="auto"/>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rPr>
      </w:pPr>
      <w:r>
        <w:rPr>
          <w:rFonts w:ascii="Avant Garde" w:hAnsi="Avant Garde" w:cs="Arial"/>
          <w:b/>
          <w:sz w:val="24"/>
          <w:szCs w:val="24"/>
        </w:rPr>
        <w:t xml:space="preserve">Artículo 42. </w:t>
      </w:r>
      <w:r>
        <w:rPr>
          <w:rFonts w:ascii="Avant Garde" w:hAnsi="Avant Garde" w:cs="Arial"/>
          <w:sz w:val="24"/>
          <w:szCs w:val="24"/>
        </w:rPr>
        <w:t xml:space="preserve">El </w:t>
      </w:r>
      <w:r w:rsidR="00BB7F91" w:rsidRPr="00BB7F91">
        <w:rPr>
          <w:rFonts w:ascii="Avant Garde" w:hAnsi="Avant Garde" w:cs="Arial"/>
          <w:sz w:val="24"/>
          <w:szCs w:val="24"/>
          <w:highlight w:val="yellow"/>
        </w:rPr>
        <w:t>Título de Factibilidad de uso y ocupación temporal</w:t>
      </w:r>
      <w:r w:rsidR="00BB7F91">
        <w:rPr>
          <w:rFonts w:ascii="Avant Garde" w:hAnsi="Avant Garde" w:cs="Arial"/>
          <w:sz w:val="24"/>
          <w:szCs w:val="24"/>
        </w:rPr>
        <w:t xml:space="preserve"> </w:t>
      </w:r>
      <w:r>
        <w:rPr>
          <w:rFonts w:ascii="Avant Garde" w:hAnsi="Avant Garde" w:cs="Arial"/>
          <w:sz w:val="24"/>
          <w:szCs w:val="24"/>
        </w:rPr>
        <w:t>del Espacio Público deberá contar por lo menos con la siguiente información:</w:t>
      </w:r>
    </w:p>
    <w:p w:rsidR="0023176D" w:rsidRDefault="0023176D" w:rsidP="0023176D">
      <w:pPr>
        <w:spacing w:after="0" w:line="240" w:lineRule="auto"/>
        <w:jc w:val="both"/>
        <w:rPr>
          <w:rFonts w:ascii="Avant Garde" w:hAnsi="Avant Garde" w:cs="Arial"/>
          <w:sz w:val="24"/>
          <w:szCs w:val="24"/>
        </w:rPr>
      </w:pPr>
    </w:p>
    <w:p w:rsidR="0023176D" w:rsidRDefault="0023176D" w:rsidP="0023176D">
      <w:pPr>
        <w:pStyle w:val="ListParagraph"/>
        <w:numPr>
          <w:ilvl w:val="0"/>
          <w:numId w:val="8"/>
        </w:numPr>
        <w:spacing w:after="0" w:line="240" w:lineRule="auto"/>
        <w:jc w:val="both"/>
        <w:rPr>
          <w:rFonts w:ascii="Avant Garde" w:hAnsi="Avant Garde" w:cs="Arial"/>
          <w:sz w:val="24"/>
          <w:szCs w:val="24"/>
        </w:rPr>
      </w:pPr>
      <w:r>
        <w:rPr>
          <w:rFonts w:ascii="Avant Garde" w:hAnsi="Avant Garde" w:cs="Arial"/>
          <w:sz w:val="24"/>
          <w:szCs w:val="24"/>
        </w:rPr>
        <w:t xml:space="preserve">Identificación de las </w:t>
      </w:r>
      <w:r w:rsidRPr="00CD2B86">
        <w:rPr>
          <w:rFonts w:ascii="Avant Garde" w:hAnsi="Avant Garde" w:cs="Arial"/>
          <w:sz w:val="24"/>
          <w:szCs w:val="24"/>
        </w:rPr>
        <w:t xml:space="preserve">áreas específicas en parques, espacios públicos y áreas verdes </w:t>
      </w:r>
      <w:r>
        <w:rPr>
          <w:rFonts w:ascii="Avant Garde" w:hAnsi="Avant Garde" w:cs="Arial"/>
          <w:sz w:val="24"/>
          <w:szCs w:val="24"/>
        </w:rPr>
        <w:t>para la realización de actividades, eventos o para la</w:t>
      </w:r>
      <w:r w:rsidRPr="00CD2B86">
        <w:rPr>
          <w:rFonts w:ascii="Avant Garde" w:hAnsi="Avant Garde" w:cs="Arial"/>
          <w:sz w:val="24"/>
          <w:szCs w:val="24"/>
        </w:rPr>
        <w:t xml:space="preserve"> venta y co</w:t>
      </w:r>
      <w:r>
        <w:rPr>
          <w:rFonts w:ascii="Avant Garde" w:hAnsi="Avant Garde" w:cs="Arial"/>
          <w:sz w:val="24"/>
          <w:szCs w:val="24"/>
        </w:rPr>
        <w:t>nsumo de productos y servicios;</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8"/>
        </w:numPr>
        <w:spacing w:after="0" w:line="240" w:lineRule="auto"/>
        <w:jc w:val="both"/>
        <w:rPr>
          <w:rFonts w:ascii="Avant Garde" w:hAnsi="Avant Garde" w:cs="Arial"/>
          <w:sz w:val="24"/>
          <w:szCs w:val="24"/>
        </w:rPr>
      </w:pPr>
      <w:r>
        <w:rPr>
          <w:rFonts w:ascii="Avant Garde" w:hAnsi="Avant Garde" w:cs="Arial"/>
          <w:sz w:val="24"/>
          <w:szCs w:val="24"/>
        </w:rPr>
        <w:t>Horario disponible para las actividades a desarrollar;</w:t>
      </w:r>
    </w:p>
    <w:p w:rsidR="0023176D" w:rsidRDefault="0023176D" w:rsidP="0023176D">
      <w:pPr>
        <w:pStyle w:val="ListParagraph"/>
        <w:spacing w:after="0" w:line="240" w:lineRule="auto"/>
        <w:ind w:left="1080"/>
        <w:jc w:val="both"/>
        <w:rPr>
          <w:rFonts w:ascii="Avant Garde" w:hAnsi="Avant Garde" w:cs="Arial"/>
          <w:sz w:val="24"/>
          <w:szCs w:val="24"/>
        </w:rPr>
      </w:pPr>
    </w:p>
    <w:p w:rsidR="0023176D" w:rsidRDefault="0023176D" w:rsidP="0023176D">
      <w:pPr>
        <w:pStyle w:val="ListParagraph"/>
        <w:numPr>
          <w:ilvl w:val="0"/>
          <w:numId w:val="8"/>
        </w:numPr>
        <w:spacing w:after="0" w:line="240" w:lineRule="auto"/>
        <w:jc w:val="both"/>
        <w:rPr>
          <w:rFonts w:ascii="Avant Garde" w:hAnsi="Avant Garde" w:cs="Arial"/>
          <w:sz w:val="24"/>
          <w:szCs w:val="24"/>
        </w:rPr>
      </w:pPr>
      <w:r>
        <w:rPr>
          <w:rFonts w:ascii="Avant Garde" w:hAnsi="Avant Garde" w:cs="Arial"/>
          <w:sz w:val="24"/>
          <w:szCs w:val="24"/>
        </w:rPr>
        <w:t>L</w:t>
      </w:r>
      <w:r w:rsidRPr="00224606">
        <w:rPr>
          <w:rFonts w:ascii="Avant Garde" w:hAnsi="Avant Garde" w:cs="Arial"/>
          <w:sz w:val="24"/>
          <w:szCs w:val="24"/>
        </w:rPr>
        <w:t xml:space="preserve">as medidas de seguridad para las personas usuarias pasivas del espacio, como </w:t>
      </w:r>
      <w:r>
        <w:rPr>
          <w:rFonts w:ascii="Avant Garde" w:hAnsi="Avant Garde" w:cs="Arial"/>
          <w:sz w:val="24"/>
          <w:szCs w:val="24"/>
        </w:rPr>
        <w:t>son los bolardos y señalización;</w:t>
      </w:r>
    </w:p>
    <w:p w:rsidR="0023176D" w:rsidRPr="00224606"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numPr>
          <w:ilvl w:val="0"/>
          <w:numId w:val="8"/>
        </w:numPr>
        <w:spacing w:after="0" w:line="240" w:lineRule="auto"/>
        <w:jc w:val="both"/>
        <w:rPr>
          <w:rFonts w:ascii="Avant Garde" w:hAnsi="Avant Garde" w:cs="Arial"/>
          <w:sz w:val="24"/>
          <w:szCs w:val="24"/>
        </w:rPr>
      </w:pPr>
      <w:r>
        <w:rPr>
          <w:rFonts w:ascii="Avant Garde" w:hAnsi="Avant Garde" w:cs="Arial"/>
          <w:sz w:val="24"/>
          <w:szCs w:val="24"/>
        </w:rPr>
        <w:t>I</w:t>
      </w:r>
      <w:r w:rsidRPr="00224606">
        <w:rPr>
          <w:rFonts w:ascii="Avant Garde" w:hAnsi="Avant Garde" w:cs="Arial"/>
          <w:sz w:val="24"/>
          <w:szCs w:val="24"/>
        </w:rPr>
        <w:t>nventario de lugares de estacionamiento en la vía pública, señalando los espacios permitidos y los reservados para personas con discap</w:t>
      </w:r>
      <w:r>
        <w:rPr>
          <w:rFonts w:ascii="Avant Garde" w:hAnsi="Avant Garde" w:cs="Arial"/>
          <w:sz w:val="24"/>
          <w:szCs w:val="24"/>
        </w:rPr>
        <w:t xml:space="preserve">acidad; </w:t>
      </w:r>
    </w:p>
    <w:p w:rsidR="0023176D" w:rsidRPr="00224606"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numPr>
          <w:ilvl w:val="0"/>
          <w:numId w:val="8"/>
        </w:numPr>
        <w:spacing w:after="0" w:line="240" w:lineRule="auto"/>
        <w:jc w:val="both"/>
        <w:rPr>
          <w:rFonts w:ascii="Avant Garde" w:hAnsi="Avant Garde" w:cs="Arial"/>
          <w:sz w:val="24"/>
          <w:szCs w:val="24"/>
        </w:rPr>
      </w:pPr>
      <w:r>
        <w:rPr>
          <w:rFonts w:ascii="Avant Garde" w:hAnsi="Avant Garde" w:cs="Arial"/>
          <w:sz w:val="24"/>
          <w:szCs w:val="24"/>
        </w:rPr>
        <w:t>Lugares prohibidos utilizar, y</w:t>
      </w:r>
    </w:p>
    <w:p w:rsidR="0023176D" w:rsidRPr="00224606" w:rsidRDefault="0023176D" w:rsidP="0023176D">
      <w:pPr>
        <w:pStyle w:val="ListParagraph"/>
        <w:spacing w:after="0" w:line="240" w:lineRule="auto"/>
        <w:rPr>
          <w:rFonts w:ascii="Avant Garde" w:hAnsi="Avant Garde" w:cs="Arial"/>
          <w:sz w:val="24"/>
          <w:szCs w:val="24"/>
        </w:rPr>
      </w:pPr>
    </w:p>
    <w:p w:rsidR="0023176D" w:rsidRPr="00224606" w:rsidRDefault="0023176D" w:rsidP="0023176D">
      <w:pPr>
        <w:pStyle w:val="ListParagraph"/>
        <w:numPr>
          <w:ilvl w:val="0"/>
          <w:numId w:val="8"/>
        </w:numPr>
        <w:spacing w:after="0" w:line="240" w:lineRule="auto"/>
        <w:jc w:val="both"/>
        <w:rPr>
          <w:rFonts w:ascii="Avant Garde" w:hAnsi="Avant Garde" w:cs="Arial"/>
          <w:sz w:val="24"/>
          <w:szCs w:val="24"/>
        </w:rPr>
      </w:pPr>
      <w:r>
        <w:rPr>
          <w:rFonts w:ascii="Avant Garde" w:hAnsi="Avant Garde" w:cs="Arial"/>
          <w:sz w:val="24"/>
          <w:szCs w:val="24"/>
        </w:rPr>
        <w:t>Demás datos que sean necesarios comunicarle al usuario para que realice un uso responsable de los espacios;</w:t>
      </w:r>
    </w:p>
    <w:p w:rsidR="0023176D" w:rsidRDefault="0023176D" w:rsidP="0023176D">
      <w:pPr>
        <w:spacing w:after="0" w:line="240" w:lineRule="auto"/>
        <w:jc w:val="both"/>
        <w:rPr>
          <w:rFonts w:ascii="Avant Garde" w:hAnsi="Avant Garde" w:cs="Arial"/>
          <w:sz w:val="24"/>
          <w:szCs w:val="24"/>
        </w:rPr>
      </w:pPr>
    </w:p>
    <w:p w:rsidR="0023176D" w:rsidRDefault="0023176D" w:rsidP="0023176D">
      <w:pPr>
        <w:widowControl w:val="0"/>
        <w:spacing w:after="0" w:line="240" w:lineRule="auto"/>
        <w:jc w:val="both"/>
        <w:rPr>
          <w:rFonts w:ascii="Avant Garde" w:hAnsi="Avant Garde" w:cs="Arial"/>
          <w:sz w:val="24"/>
          <w:szCs w:val="24"/>
        </w:rPr>
      </w:pPr>
    </w:p>
    <w:p w:rsidR="0023176D" w:rsidRDefault="0023176D" w:rsidP="0023176D">
      <w:pPr>
        <w:widowControl w:val="0"/>
        <w:spacing w:after="0" w:line="240" w:lineRule="auto"/>
        <w:jc w:val="both"/>
        <w:rPr>
          <w:rFonts w:ascii="Avant Garde" w:hAnsi="Avant Garde" w:cs="Arial"/>
          <w:sz w:val="24"/>
          <w:szCs w:val="24"/>
        </w:rPr>
      </w:pPr>
      <w:r>
        <w:rPr>
          <w:rFonts w:ascii="Avant Garde" w:hAnsi="Avant Garde" w:cs="Arial"/>
          <w:b/>
          <w:sz w:val="24"/>
          <w:szCs w:val="24"/>
        </w:rPr>
        <w:t xml:space="preserve">Artículo 43. </w:t>
      </w:r>
      <w:r>
        <w:rPr>
          <w:rFonts w:ascii="Avant Garde" w:hAnsi="Avant Garde" w:cs="Arial"/>
          <w:sz w:val="24"/>
          <w:szCs w:val="24"/>
        </w:rPr>
        <w:t xml:space="preserve">El </w:t>
      </w:r>
      <w:r w:rsidR="00BB7F91" w:rsidRPr="00BB7F91">
        <w:rPr>
          <w:rFonts w:ascii="Avant Garde" w:hAnsi="Avant Garde" w:cs="Arial"/>
          <w:sz w:val="24"/>
          <w:szCs w:val="24"/>
          <w:highlight w:val="yellow"/>
        </w:rPr>
        <w:t>Título de Factibilidad de uso y ocupación temporal</w:t>
      </w:r>
      <w:r w:rsidR="00BB7F91">
        <w:rPr>
          <w:rFonts w:ascii="Avant Garde" w:hAnsi="Avant Garde" w:cs="Arial"/>
          <w:sz w:val="24"/>
          <w:szCs w:val="24"/>
        </w:rPr>
        <w:t xml:space="preserve"> </w:t>
      </w:r>
      <w:bookmarkStart w:id="5" w:name="_GoBack"/>
      <w:bookmarkEnd w:id="5"/>
      <w:r>
        <w:rPr>
          <w:rFonts w:ascii="Avant Garde" w:hAnsi="Avant Garde" w:cs="Arial"/>
          <w:sz w:val="24"/>
          <w:szCs w:val="24"/>
        </w:rPr>
        <w:t>del Espacio Público que se emita no constituye un derecho real o posesorio sobre los inmuebles a utilizar.</w:t>
      </w:r>
    </w:p>
    <w:p w:rsidR="0023176D" w:rsidRDefault="0023176D" w:rsidP="0023176D">
      <w:pPr>
        <w:widowControl w:val="0"/>
        <w:spacing w:after="0" w:line="240" w:lineRule="auto"/>
        <w:jc w:val="both"/>
        <w:rPr>
          <w:rFonts w:ascii="Avant Garde" w:hAnsi="Avant Garde" w:cs="Arial"/>
          <w:sz w:val="24"/>
          <w:szCs w:val="24"/>
        </w:rPr>
      </w:pPr>
    </w:p>
    <w:p w:rsidR="00AC0AF2" w:rsidRDefault="00AC0AF2" w:rsidP="0023176D">
      <w:pPr>
        <w:widowControl w:val="0"/>
        <w:spacing w:after="0" w:line="240" w:lineRule="auto"/>
        <w:jc w:val="both"/>
        <w:rPr>
          <w:rFonts w:ascii="Avant Garde" w:hAnsi="Avant Garde" w:cs="Arial"/>
          <w:sz w:val="24"/>
          <w:szCs w:val="24"/>
        </w:rPr>
      </w:pPr>
    </w:p>
    <w:p w:rsidR="00AC0AF2" w:rsidRDefault="00AC0AF2" w:rsidP="0023176D">
      <w:pPr>
        <w:widowControl w:val="0"/>
        <w:spacing w:after="0" w:line="240" w:lineRule="auto"/>
        <w:jc w:val="both"/>
        <w:rPr>
          <w:rFonts w:ascii="Avant Garde" w:hAnsi="Avant Garde" w:cs="Arial"/>
          <w:sz w:val="24"/>
          <w:szCs w:val="24"/>
        </w:rPr>
      </w:pPr>
    </w:p>
    <w:p w:rsidR="00AC0AF2" w:rsidRDefault="00AC0AF2" w:rsidP="0023176D">
      <w:pPr>
        <w:widowControl w:val="0"/>
        <w:spacing w:after="0" w:line="240" w:lineRule="auto"/>
        <w:jc w:val="both"/>
        <w:rPr>
          <w:rFonts w:ascii="Avant Garde" w:hAnsi="Avant Garde" w:cs="Arial"/>
          <w:sz w:val="24"/>
          <w:szCs w:val="24"/>
        </w:rPr>
      </w:pPr>
    </w:p>
    <w:p w:rsidR="0023176D" w:rsidRDefault="0023176D" w:rsidP="0023176D">
      <w:pPr>
        <w:widowControl w:val="0"/>
        <w:spacing w:after="0" w:line="240" w:lineRule="auto"/>
        <w:jc w:val="both"/>
        <w:rPr>
          <w:rFonts w:ascii="Avant Garde" w:hAnsi="Avant Garde" w:cs="Arial"/>
          <w:sz w:val="24"/>
          <w:szCs w:val="24"/>
        </w:rPr>
      </w:pPr>
      <w:r>
        <w:rPr>
          <w:rFonts w:ascii="Avant Garde" w:hAnsi="Avant Garde" w:cs="Arial"/>
          <w:b/>
          <w:sz w:val="24"/>
          <w:szCs w:val="24"/>
        </w:rPr>
        <w:lastRenderedPageBreak/>
        <w:t xml:space="preserve">Artículo 44. </w:t>
      </w:r>
      <w:r>
        <w:rPr>
          <w:rFonts w:ascii="Avant Garde" w:hAnsi="Avant Garde" w:cs="Arial"/>
          <w:sz w:val="24"/>
          <w:szCs w:val="24"/>
        </w:rPr>
        <w:t>Las personas usuarias de los espacios, deberán de observar lo siguiente:</w:t>
      </w:r>
    </w:p>
    <w:p w:rsidR="0023176D" w:rsidRPr="00CC0CA2" w:rsidRDefault="0023176D" w:rsidP="0023176D">
      <w:pPr>
        <w:widowControl w:val="0"/>
        <w:spacing w:after="0" w:line="240" w:lineRule="auto"/>
        <w:jc w:val="both"/>
        <w:rPr>
          <w:rFonts w:ascii="Avant Garde" w:hAnsi="Avant Garde" w:cs="Arial"/>
          <w:sz w:val="24"/>
          <w:szCs w:val="24"/>
        </w:rPr>
      </w:pPr>
    </w:p>
    <w:p w:rsidR="0023176D" w:rsidRDefault="0023176D" w:rsidP="0023176D">
      <w:pPr>
        <w:pStyle w:val="ListParagraph"/>
        <w:widowControl w:val="0"/>
        <w:numPr>
          <w:ilvl w:val="0"/>
          <w:numId w:val="7"/>
        </w:numPr>
        <w:spacing w:after="0" w:line="240" w:lineRule="auto"/>
        <w:jc w:val="both"/>
        <w:rPr>
          <w:rFonts w:ascii="Avant Garde" w:hAnsi="Avant Garde" w:cs="Arial"/>
          <w:sz w:val="24"/>
          <w:szCs w:val="24"/>
        </w:rPr>
      </w:pPr>
      <w:r w:rsidRPr="00CC0CA2">
        <w:rPr>
          <w:rFonts w:ascii="Avant Garde" w:hAnsi="Avant Garde" w:cs="Arial"/>
          <w:sz w:val="24"/>
          <w:szCs w:val="24"/>
        </w:rPr>
        <w:t xml:space="preserve">En la práctica de juegos y deportes se realizará en las zonas especialmente acotadas, prohibiéndose, en todo caso causar daños y deterioros a plantas, árboles, bancos y demás elementos decorativos del mobiliario urbano, en parques, jardines, paseos y plazas públicas; </w:t>
      </w:r>
    </w:p>
    <w:p w:rsidR="0023176D" w:rsidRDefault="0023176D" w:rsidP="0023176D">
      <w:pPr>
        <w:pStyle w:val="ListParagraph"/>
        <w:widowControl w:val="0"/>
        <w:spacing w:after="0" w:line="240" w:lineRule="auto"/>
        <w:ind w:left="1080"/>
        <w:jc w:val="both"/>
        <w:rPr>
          <w:rFonts w:ascii="Avant Garde" w:hAnsi="Avant Garde" w:cs="Arial"/>
          <w:sz w:val="24"/>
          <w:szCs w:val="24"/>
        </w:rPr>
      </w:pPr>
    </w:p>
    <w:p w:rsidR="0023176D" w:rsidRPr="0023176D" w:rsidRDefault="0023176D" w:rsidP="0023176D">
      <w:pPr>
        <w:pStyle w:val="ListParagraph"/>
        <w:widowControl w:val="0"/>
        <w:numPr>
          <w:ilvl w:val="0"/>
          <w:numId w:val="7"/>
        </w:numPr>
        <w:spacing w:after="0" w:line="240" w:lineRule="auto"/>
        <w:jc w:val="both"/>
        <w:rPr>
          <w:rFonts w:ascii="Avant Garde" w:hAnsi="Avant Garde" w:cs="Arial"/>
          <w:sz w:val="24"/>
          <w:szCs w:val="24"/>
        </w:rPr>
      </w:pPr>
      <w:r w:rsidRPr="00CC0CA2">
        <w:rPr>
          <w:rFonts w:ascii="Avant Garde" w:hAnsi="Avant Garde" w:cs="Arial"/>
          <w:sz w:val="24"/>
          <w:szCs w:val="24"/>
        </w:rPr>
        <w:t xml:space="preserve">Las actividades artísticas de pintores, fotógrafos y operadores cinematográficos o de televisión podrán ser realizadas en los lugares utilizables por el público, pero deberán abstenerse de entorpecer la utilización normal del parque, cuando no se trate del supuesto que prevé la siguiente fracción; </w:t>
      </w:r>
    </w:p>
    <w:p w:rsidR="0023176D" w:rsidRPr="00CC0CA2" w:rsidRDefault="0023176D" w:rsidP="0023176D">
      <w:pPr>
        <w:pStyle w:val="ListParagraph"/>
        <w:spacing w:after="0" w:line="240" w:lineRule="auto"/>
        <w:rPr>
          <w:rFonts w:ascii="Avant Garde" w:hAnsi="Avant Garde" w:cs="Arial"/>
          <w:sz w:val="24"/>
          <w:szCs w:val="24"/>
        </w:rPr>
      </w:pPr>
    </w:p>
    <w:p w:rsidR="0023176D" w:rsidRDefault="0023176D" w:rsidP="0023176D">
      <w:pPr>
        <w:pStyle w:val="ListParagraph"/>
        <w:widowControl w:val="0"/>
        <w:numPr>
          <w:ilvl w:val="0"/>
          <w:numId w:val="7"/>
        </w:numPr>
        <w:spacing w:after="0" w:line="240" w:lineRule="auto"/>
        <w:jc w:val="both"/>
        <w:rPr>
          <w:rFonts w:ascii="Avant Garde" w:hAnsi="Avant Garde" w:cs="Arial"/>
          <w:sz w:val="24"/>
          <w:szCs w:val="24"/>
        </w:rPr>
      </w:pPr>
      <w:r w:rsidRPr="00CC0CA2">
        <w:rPr>
          <w:rFonts w:ascii="Avant Garde" w:hAnsi="Avant Garde" w:cs="Arial"/>
          <w:sz w:val="24"/>
          <w:szCs w:val="24"/>
        </w:rPr>
        <w:t xml:space="preserve">Las filmaciones cinematográficas o de televisión y la colocación o acarreo de enseres o instalaciones de carácter especial, tendrán que ser autorizadas en cada caso por </w:t>
      </w:r>
      <w:r>
        <w:rPr>
          <w:rFonts w:ascii="Avant Garde" w:hAnsi="Avant Garde" w:cs="Arial"/>
          <w:sz w:val="24"/>
          <w:szCs w:val="24"/>
        </w:rPr>
        <w:t xml:space="preserve">la </w:t>
      </w:r>
      <w:r w:rsidR="00BD01E6">
        <w:rPr>
          <w:rFonts w:ascii="Avant Garde" w:hAnsi="Avant Garde" w:cs="Arial"/>
          <w:sz w:val="24"/>
          <w:szCs w:val="24"/>
        </w:rPr>
        <w:t>Dirección General</w:t>
      </w:r>
      <w:r w:rsidRPr="0023176D">
        <w:rPr>
          <w:rFonts w:ascii="Avant Garde" w:hAnsi="Avant Garde" w:cs="Arial"/>
          <w:sz w:val="24"/>
          <w:szCs w:val="24"/>
        </w:rPr>
        <w:t>,</w:t>
      </w:r>
      <w:r w:rsidRPr="00CC0CA2">
        <w:rPr>
          <w:rFonts w:ascii="Avant Garde" w:hAnsi="Avant Garde" w:cs="Arial"/>
          <w:sz w:val="24"/>
          <w:szCs w:val="24"/>
        </w:rPr>
        <w:t xml:space="preserve"> de conformidad con los convenios que se suscriban para tal efecto; </w:t>
      </w:r>
    </w:p>
    <w:p w:rsidR="0023176D" w:rsidRPr="0023176D" w:rsidRDefault="0023176D" w:rsidP="0023176D">
      <w:pPr>
        <w:spacing w:after="0" w:line="240" w:lineRule="auto"/>
        <w:rPr>
          <w:rFonts w:ascii="Avant Garde" w:hAnsi="Avant Garde" w:cs="Arial"/>
          <w:sz w:val="24"/>
          <w:szCs w:val="24"/>
        </w:rPr>
      </w:pPr>
    </w:p>
    <w:p w:rsidR="0023176D" w:rsidRDefault="0023176D" w:rsidP="0023176D">
      <w:pPr>
        <w:pStyle w:val="ListParagraph"/>
        <w:widowControl w:val="0"/>
        <w:numPr>
          <w:ilvl w:val="0"/>
          <w:numId w:val="7"/>
        </w:numPr>
        <w:spacing w:after="0" w:line="240" w:lineRule="auto"/>
        <w:jc w:val="both"/>
        <w:rPr>
          <w:rFonts w:ascii="Avant Garde" w:hAnsi="Avant Garde" w:cs="Arial"/>
          <w:sz w:val="24"/>
          <w:szCs w:val="24"/>
        </w:rPr>
      </w:pPr>
      <w:r w:rsidRPr="00CC0CA2">
        <w:rPr>
          <w:rFonts w:ascii="Avant Garde" w:hAnsi="Avant Garde" w:cs="Arial"/>
          <w:sz w:val="24"/>
          <w:szCs w:val="24"/>
        </w:rPr>
        <w:t>Salvo en los lugares especialmente habilitados al efecto, no se permitirá acampar, instalar tiendas de campaña ni estacionar vehículos</w:t>
      </w:r>
      <w:r>
        <w:rPr>
          <w:rFonts w:ascii="Avant Garde" w:hAnsi="Avant Garde" w:cs="Arial"/>
          <w:sz w:val="24"/>
          <w:szCs w:val="24"/>
        </w:rPr>
        <w:t>,</w:t>
      </w:r>
      <w:r w:rsidRPr="00CC0CA2">
        <w:rPr>
          <w:rFonts w:ascii="Avant Garde" w:hAnsi="Avant Garde" w:cs="Arial"/>
          <w:sz w:val="24"/>
          <w:szCs w:val="24"/>
        </w:rPr>
        <w:t xml:space="preserve"> y</w:t>
      </w:r>
    </w:p>
    <w:p w:rsidR="0023176D" w:rsidRPr="00BC6AE8" w:rsidRDefault="0023176D" w:rsidP="0023176D">
      <w:pPr>
        <w:pStyle w:val="ListParagraph"/>
        <w:spacing w:after="0" w:line="240" w:lineRule="auto"/>
        <w:rPr>
          <w:rFonts w:ascii="Avant Garde" w:hAnsi="Avant Garde" w:cs="Arial"/>
          <w:sz w:val="24"/>
          <w:szCs w:val="24"/>
        </w:rPr>
      </w:pPr>
    </w:p>
    <w:p w:rsidR="0023176D" w:rsidRPr="00CC0CA2" w:rsidRDefault="0023176D" w:rsidP="0023176D">
      <w:pPr>
        <w:pStyle w:val="ListParagraph"/>
        <w:widowControl w:val="0"/>
        <w:numPr>
          <w:ilvl w:val="0"/>
          <w:numId w:val="7"/>
        </w:numPr>
        <w:spacing w:after="0" w:line="240" w:lineRule="auto"/>
        <w:jc w:val="both"/>
        <w:rPr>
          <w:rFonts w:ascii="Avant Garde" w:hAnsi="Avant Garde" w:cs="Arial"/>
          <w:sz w:val="24"/>
          <w:szCs w:val="24"/>
        </w:rPr>
      </w:pPr>
      <w:r w:rsidRPr="00CC0CA2">
        <w:rPr>
          <w:rFonts w:ascii="Avant Garde" w:hAnsi="Avant Garde" w:cs="Arial"/>
          <w:sz w:val="24"/>
          <w:szCs w:val="24"/>
        </w:rPr>
        <w:t xml:space="preserve">En los </w:t>
      </w:r>
      <w:r>
        <w:rPr>
          <w:rFonts w:ascii="Avant Garde" w:hAnsi="Avant Garde" w:cs="Arial"/>
          <w:sz w:val="24"/>
          <w:szCs w:val="24"/>
        </w:rPr>
        <w:t>espacios públicos, parques y áreas verdes</w:t>
      </w:r>
      <w:r w:rsidRPr="00CC0CA2">
        <w:rPr>
          <w:rFonts w:ascii="Avant Garde" w:hAnsi="Avant Garde" w:cs="Arial"/>
          <w:sz w:val="24"/>
          <w:szCs w:val="24"/>
        </w:rPr>
        <w:t xml:space="preserve"> no se permitirá lavar vehículos, ropas o proceder a su tendido, tomar agua de las bocas de riego, ni bañarse en las fuentes y estanques.</w:t>
      </w:r>
    </w:p>
    <w:p w:rsidR="0023176D" w:rsidRDefault="0023176D" w:rsidP="0023176D">
      <w:pPr>
        <w:spacing w:after="0" w:line="240" w:lineRule="auto"/>
        <w:jc w:val="both"/>
        <w:rPr>
          <w:rFonts w:ascii="Avant Garde" w:hAnsi="Avant Garde" w:cs="Arial"/>
          <w:sz w:val="24"/>
          <w:szCs w:val="24"/>
        </w:rPr>
      </w:pPr>
    </w:p>
    <w:p w:rsidR="0023176D" w:rsidRPr="00EB3483" w:rsidRDefault="0023176D" w:rsidP="0023176D">
      <w:pPr>
        <w:spacing w:after="0" w:line="240" w:lineRule="auto"/>
        <w:jc w:val="both"/>
        <w:rPr>
          <w:rFonts w:ascii="Avant Garde" w:hAnsi="Avant Garde" w:cs="Arial"/>
          <w:sz w:val="24"/>
          <w:szCs w:val="24"/>
        </w:rPr>
      </w:pPr>
      <w:r>
        <w:rPr>
          <w:rFonts w:ascii="Avant Garde" w:hAnsi="Avant Garde" w:cs="Arial"/>
          <w:b/>
          <w:sz w:val="24"/>
          <w:szCs w:val="24"/>
        </w:rPr>
        <w:t xml:space="preserve">Artículo 45. </w:t>
      </w:r>
      <w:r>
        <w:rPr>
          <w:rFonts w:ascii="Avant Garde" w:hAnsi="Avant Garde" w:cs="Arial"/>
          <w:sz w:val="24"/>
          <w:szCs w:val="24"/>
        </w:rPr>
        <w:t>Quedan prohibida la venta o promoción de</w:t>
      </w:r>
      <w:r w:rsidRPr="00CD2B86">
        <w:rPr>
          <w:rFonts w:ascii="Avant Garde" w:hAnsi="Avant Garde" w:cs="Arial"/>
          <w:sz w:val="24"/>
          <w:szCs w:val="24"/>
        </w:rPr>
        <w:t xml:space="preserve"> productos nocivos para la salud y el medio ambiente</w:t>
      </w:r>
      <w:r>
        <w:rPr>
          <w:rFonts w:ascii="Avant Garde" w:hAnsi="Avant Garde" w:cs="Arial"/>
          <w:sz w:val="24"/>
          <w:szCs w:val="24"/>
        </w:rPr>
        <w:t xml:space="preserve">, atendiendo lo dispuesto al efecto por el Reglamento de </w:t>
      </w:r>
      <w:r w:rsidRPr="00EB3483">
        <w:rPr>
          <w:rFonts w:ascii="Avant Garde" w:hAnsi="Avant Garde" w:cs="Arial"/>
          <w:sz w:val="24"/>
          <w:szCs w:val="24"/>
        </w:rPr>
        <w:t>Mercados Públicos y Uso de la Vía Pública para el Ejercicio de la Actividad Comercial en el Municipio de León, Guanajuato</w:t>
      </w:r>
      <w:r w:rsidRPr="00CD2B86">
        <w:rPr>
          <w:rFonts w:ascii="Avant Garde" w:hAnsi="Avant Garde" w:cs="Arial"/>
          <w:sz w:val="24"/>
          <w:szCs w:val="24"/>
        </w:rPr>
        <w:t>.</w:t>
      </w:r>
    </w:p>
    <w:p w:rsidR="0023176D" w:rsidRPr="0043617D" w:rsidRDefault="0023176D" w:rsidP="0023176D">
      <w:pPr>
        <w:widowControl w:val="0"/>
        <w:spacing w:after="0" w:line="240" w:lineRule="auto"/>
        <w:jc w:val="both"/>
        <w:rPr>
          <w:rFonts w:ascii="Arial" w:eastAsia="Calibri" w:hAnsi="Arial" w:cs="Arial"/>
          <w:sz w:val="24"/>
          <w:szCs w:val="24"/>
        </w:rPr>
      </w:pPr>
    </w:p>
    <w:p w:rsidR="0023176D" w:rsidRPr="0043617D" w:rsidRDefault="0023176D" w:rsidP="0023176D">
      <w:pPr>
        <w:widowControl w:val="0"/>
        <w:tabs>
          <w:tab w:val="left" w:pos="5841"/>
        </w:tabs>
        <w:spacing w:after="0" w:line="240" w:lineRule="auto"/>
        <w:jc w:val="both"/>
        <w:rPr>
          <w:rFonts w:ascii="Avant Garde" w:hAnsi="Avant Garde" w:cs="Arial"/>
          <w:b/>
          <w:sz w:val="24"/>
          <w:szCs w:val="24"/>
        </w:rPr>
      </w:pPr>
      <w:r>
        <w:rPr>
          <w:rFonts w:ascii="Avant Garde" w:hAnsi="Avant Garde" w:cs="Arial"/>
          <w:b/>
          <w:color w:val="000000"/>
          <w:sz w:val="24"/>
          <w:szCs w:val="24"/>
        </w:rPr>
        <w:t xml:space="preserve">Artículo 46. </w:t>
      </w:r>
      <w:r w:rsidRPr="00CD2B86">
        <w:rPr>
          <w:rFonts w:ascii="Avant Garde" w:hAnsi="Avant Garde" w:cs="Arial"/>
          <w:color w:val="000000"/>
          <w:sz w:val="24"/>
          <w:szCs w:val="24"/>
        </w:rPr>
        <w:t>Se prohíbe la realización de actividades que puedan causar daño o degradación a los parques, espacios públicos y áreas verdes. Asimismo, queda prohibida la venta y consumo de productos no autorizados, así como cualquier forma de vandalismo.</w:t>
      </w:r>
    </w:p>
    <w:p w:rsidR="0023176D" w:rsidRDefault="0023176D" w:rsidP="0023176D">
      <w:pPr>
        <w:spacing w:after="0" w:line="240" w:lineRule="auto"/>
        <w:rPr>
          <w:rFonts w:ascii="Avant Garde" w:hAnsi="Avant Garde" w:cs="Arial"/>
          <w:b/>
          <w:sz w:val="24"/>
          <w:szCs w:val="24"/>
          <w:lang w:val="es-MX"/>
        </w:rPr>
      </w:pPr>
      <w:bookmarkStart w:id="6" w:name="_Hlk156667705"/>
    </w:p>
    <w:p w:rsidR="00AC0AF2" w:rsidRDefault="00AC0AF2" w:rsidP="0023176D">
      <w:pPr>
        <w:spacing w:after="0" w:line="240" w:lineRule="auto"/>
        <w:rPr>
          <w:rFonts w:ascii="Avant Garde" w:hAnsi="Avant Garde" w:cs="Arial"/>
          <w:b/>
          <w:sz w:val="24"/>
          <w:szCs w:val="24"/>
          <w:lang w:val="es-MX"/>
        </w:rPr>
      </w:pPr>
    </w:p>
    <w:p w:rsidR="00AC0AF2" w:rsidRDefault="00AC0AF2" w:rsidP="0023176D">
      <w:pPr>
        <w:spacing w:after="0" w:line="240" w:lineRule="auto"/>
        <w:rPr>
          <w:rFonts w:ascii="Avant Garde" w:hAnsi="Avant Garde" w:cs="Arial"/>
          <w:b/>
          <w:sz w:val="24"/>
          <w:szCs w:val="24"/>
          <w:lang w:val="es-MX"/>
        </w:rPr>
      </w:pPr>
    </w:p>
    <w:p w:rsidR="00AC0AF2" w:rsidRDefault="00AC0AF2" w:rsidP="0023176D">
      <w:pPr>
        <w:spacing w:after="0" w:line="240" w:lineRule="auto"/>
        <w:rPr>
          <w:rFonts w:ascii="Avant Garde" w:hAnsi="Avant Garde" w:cs="Arial"/>
          <w:b/>
          <w:sz w:val="24"/>
          <w:szCs w:val="24"/>
          <w:lang w:val="es-MX"/>
        </w:rPr>
      </w:pPr>
    </w:p>
    <w:p w:rsidR="00AC0AF2" w:rsidRDefault="00AC0AF2" w:rsidP="0023176D">
      <w:pPr>
        <w:spacing w:after="0" w:line="240" w:lineRule="auto"/>
        <w:rPr>
          <w:rFonts w:ascii="Avant Garde" w:hAnsi="Avant Garde" w:cs="Arial"/>
          <w:b/>
          <w:sz w:val="24"/>
          <w:szCs w:val="24"/>
          <w:lang w:val="es-MX"/>
        </w:rPr>
      </w:pPr>
    </w:p>
    <w:p w:rsidR="00AC0AF2" w:rsidRDefault="00AC0AF2" w:rsidP="0023176D">
      <w:pPr>
        <w:spacing w:after="0" w:line="240" w:lineRule="auto"/>
        <w:rPr>
          <w:rFonts w:ascii="Avant Garde" w:hAnsi="Avant Garde" w:cs="Arial"/>
          <w:b/>
          <w:sz w:val="24"/>
          <w:szCs w:val="24"/>
          <w:lang w:val="es-MX"/>
        </w:rPr>
      </w:pPr>
    </w:p>
    <w:p w:rsidR="0023176D" w:rsidRDefault="0023176D" w:rsidP="0023176D">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lastRenderedPageBreak/>
        <w:t>Capítulo IV</w:t>
      </w:r>
    </w:p>
    <w:p w:rsidR="0023176D" w:rsidRDefault="0023176D" w:rsidP="0023176D">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t xml:space="preserve">Supervisión de eventos y actividades en parques, </w:t>
      </w:r>
    </w:p>
    <w:p w:rsidR="0023176D" w:rsidRDefault="0023176D" w:rsidP="0023176D">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t xml:space="preserve">espacios públicos y áreas verdes. </w:t>
      </w:r>
    </w:p>
    <w:p w:rsidR="0023176D" w:rsidRPr="00CD2B86" w:rsidRDefault="0023176D" w:rsidP="0023176D">
      <w:pPr>
        <w:spacing w:after="0" w:line="240" w:lineRule="auto"/>
        <w:jc w:val="center"/>
        <w:rPr>
          <w:rFonts w:ascii="Avant Garde" w:hAnsi="Avant Garde" w:cs="Arial"/>
          <w:b/>
          <w:sz w:val="24"/>
          <w:szCs w:val="24"/>
          <w:lang w:val="es-MX"/>
        </w:rPr>
      </w:pPr>
    </w:p>
    <w:bookmarkEnd w:id="6"/>
    <w:p w:rsidR="0023176D" w:rsidRDefault="0023176D" w:rsidP="0023176D">
      <w:pPr>
        <w:spacing w:after="0" w:line="240" w:lineRule="auto"/>
        <w:jc w:val="both"/>
        <w:rPr>
          <w:rFonts w:ascii="Avant Garde" w:hAnsi="Avant Garde" w:cs="Arial"/>
          <w:b/>
          <w:bCs/>
          <w:sz w:val="24"/>
          <w:szCs w:val="24"/>
        </w:rPr>
      </w:pPr>
      <w:r w:rsidRPr="00CD2B86">
        <w:rPr>
          <w:rFonts w:ascii="Avant Garde" w:hAnsi="Avant Garde" w:cs="Arial"/>
          <w:b/>
          <w:bCs/>
          <w:sz w:val="24"/>
          <w:szCs w:val="24"/>
        </w:rPr>
        <w:t>Artículo</w:t>
      </w:r>
      <w:r>
        <w:rPr>
          <w:rFonts w:ascii="Avant Garde" w:hAnsi="Avant Garde" w:cs="Arial"/>
          <w:b/>
          <w:bCs/>
          <w:sz w:val="24"/>
          <w:szCs w:val="24"/>
        </w:rPr>
        <w:t xml:space="preserve"> 47</w:t>
      </w:r>
      <w:r w:rsidRPr="00CD2B86">
        <w:rPr>
          <w:rFonts w:ascii="Avant Garde" w:hAnsi="Avant Garde" w:cs="Arial"/>
          <w:b/>
          <w:bCs/>
          <w:sz w:val="24"/>
          <w:szCs w:val="24"/>
        </w:rPr>
        <w:t xml:space="preserve">. </w:t>
      </w:r>
      <w:r>
        <w:rPr>
          <w:rFonts w:ascii="Avant Garde" w:hAnsi="Avant Garde" w:cs="Arial"/>
          <w:bCs/>
          <w:sz w:val="24"/>
          <w:szCs w:val="24"/>
        </w:rPr>
        <w:t>La Dirección de Operaciones se coordinará con las Dependencias con la finalidad de que en el ámbito de su respectiva competencia se verifique que los eventos y actividades desarrolladas en parques, espacios públicos y áreas verdes cumplan con la normativa correspondiente.</w:t>
      </w:r>
    </w:p>
    <w:p w:rsidR="0023176D" w:rsidRDefault="0023176D" w:rsidP="0023176D">
      <w:pPr>
        <w:spacing w:after="0" w:line="240" w:lineRule="auto"/>
        <w:jc w:val="both"/>
        <w:rPr>
          <w:rFonts w:ascii="Avant Garde" w:hAnsi="Avant Garde" w:cs="Arial"/>
          <w:b/>
          <w:bCs/>
          <w:sz w:val="24"/>
          <w:szCs w:val="24"/>
        </w:rPr>
      </w:pPr>
    </w:p>
    <w:p w:rsidR="0023176D" w:rsidRDefault="0023176D" w:rsidP="0023176D">
      <w:pPr>
        <w:spacing w:after="0" w:line="240" w:lineRule="auto"/>
        <w:jc w:val="both"/>
        <w:rPr>
          <w:rFonts w:ascii="Avant Garde" w:hAnsi="Avant Garde" w:cs="Arial"/>
          <w:sz w:val="24"/>
          <w:szCs w:val="24"/>
        </w:rPr>
      </w:pPr>
      <w:r>
        <w:rPr>
          <w:rFonts w:ascii="Avant Garde" w:hAnsi="Avant Garde" w:cs="Arial"/>
          <w:b/>
          <w:bCs/>
          <w:sz w:val="24"/>
          <w:szCs w:val="24"/>
        </w:rPr>
        <w:t>Artículo</w:t>
      </w:r>
      <w:r w:rsidR="00607D01">
        <w:rPr>
          <w:rFonts w:ascii="Avant Garde" w:hAnsi="Avant Garde" w:cs="Arial"/>
          <w:b/>
          <w:bCs/>
          <w:sz w:val="24"/>
          <w:szCs w:val="24"/>
        </w:rPr>
        <w:t xml:space="preserve"> 48</w:t>
      </w:r>
      <w:r>
        <w:rPr>
          <w:rFonts w:ascii="Avant Garde" w:hAnsi="Avant Garde" w:cs="Arial"/>
          <w:b/>
          <w:bCs/>
          <w:sz w:val="24"/>
          <w:szCs w:val="24"/>
        </w:rPr>
        <w:t xml:space="preserve">. </w:t>
      </w:r>
      <w:r>
        <w:rPr>
          <w:rFonts w:ascii="Avant Garde" w:hAnsi="Avant Garde" w:cs="Arial"/>
          <w:sz w:val="24"/>
          <w:szCs w:val="24"/>
        </w:rPr>
        <w:t>La</w:t>
      </w:r>
      <w:r w:rsidRPr="00332F57">
        <w:rPr>
          <w:rFonts w:ascii="Avant Garde" w:hAnsi="Avant Garde" w:cs="Arial"/>
          <w:sz w:val="24"/>
          <w:szCs w:val="24"/>
        </w:rPr>
        <w:t xml:space="preserve"> Dirección de Gestión y Comercialización trabajará de manera estrecha con</w:t>
      </w:r>
      <w:r>
        <w:rPr>
          <w:rFonts w:ascii="Avant Garde" w:hAnsi="Avant Garde" w:cs="Arial"/>
          <w:sz w:val="24"/>
          <w:szCs w:val="24"/>
        </w:rPr>
        <w:t xml:space="preserve"> la </w:t>
      </w:r>
      <w:r w:rsidRPr="00332F57">
        <w:rPr>
          <w:rFonts w:ascii="Avant Garde" w:hAnsi="Avant Garde" w:cs="Arial"/>
          <w:sz w:val="24"/>
          <w:szCs w:val="24"/>
        </w:rPr>
        <w:t xml:space="preserve">Dirección de Comercio y Consumo </w:t>
      </w:r>
      <w:r>
        <w:rPr>
          <w:rFonts w:ascii="Avant Garde" w:hAnsi="Avant Garde" w:cs="Arial"/>
          <w:sz w:val="24"/>
          <w:szCs w:val="24"/>
        </w:rPr>
        <w:t xml:space="preserve">de la Secretaría para la Reactivación Económica de León, </w:t>
      </w:r>
      <w:r w:rsidRPr="00332F57">
        <w:rPr>
          <w:rFonts w:ascii="Avant Garde" w:hAnsi="Avant Garde" w:cs="Arial"/>
          <w:sz w:val="24"/>
          <w:szCs w:val="24"/>
        </w:rPr>
        <w:t xml:space="preserve">para diseñar </w:t>
      </w:r>
      <w:r>
        <w:rPr>
          <w:rFonts w:ascii="Avant Garde" w:hAnsi="Avant Garde" w:cs="Arial"/>
          <w:sz w:val="24"/>
          <w:szCs w:val="24"/>
        </w:rPr>
        <w:t>estrategias</w:t>
      </w:r>
      <w:r w:rsidRPr="00332F57">
        <w:rPr>
          <w:rFonts w:ascii="Avant Garde" w:hAnsi="Avant Garde" w:cs="Arial"/>
          <w:sz w:val="24"/>
          <w:szCs w:val="24"/>
        </w:rPr>
        <w:t xml:space="preserve"> específicas que reflejen las mejores prácticas comerciales, promoviendo al mismo tiempo la diversidad y calidad de los productos ofrecidos en los parques</w:t>
      </w:r>
      <w:r>
        <w:rPr>
          <w:rFonts w:ascii="Avant Garde" w:hAnsi="Avant Garde" w:cs="Arial"/>
          <w:sz w:val="24"/>
          <w:szCs w:val="24"/>
        </w:rPr>
        <w:t>, espacios públicos y áreas verdes</w:t>
      </w:r>
      <w:r w:rsidRPr="00332F57">
        <w:rPr>
          <w:rFonts w:ascii="Avant Garde" w:hAnsi="Avant Garde" w:cs="Arial"/>
          <w:sz w:val="24"/>
          <w:szCs w:val="24"/>
        </w:rPr>
        <w:t>.</w:t>
      </w:r>
    </w:p>
    <w:p w:rsidR="0023176D" w:rsidRDefault="0023176D" w:rsidP="0023176D">
      <w:pPr>
        <w:spacing w:after="0" w:line="240" w:lineRule="auto"/>
        <w:jc w:val="both"/>
        <w:rPr>
          <w:rFonts w:ascii="Avant Garde" w:hAnsi="Avant Garde" w:cs="Arial"/>
          <w:sz w:val="24"/>
          <w:szCs w:val="24"/>
        </w:rPr>
      </w:pPr>
    </w:p>
    <w:p w:rsidR="0023176D" w:rsidRPr="00332F57" w:rsidRDefault="0023176D" w:rsidP="0023176D">
      <w:pPr>
        <w:spacing w:after="0" w:line="240" w:lineRule="auto"/>
        <w:jc w:val="both"/>
        <w:rPr>
          <w:rFonts w:ascii="Avant Garde" w:hAnsi="Avant Garde" w:cs="Arial"/>
          <w:sz w:val="24"/>
          <w:szCs w:val="24"/>
        </w:rPr>
      </w:pPr>
      <w:r w:rsidRPr="00332F57">
        <w:rPr>
          <w:rFonts w:ascii="Avant Garde" w:hAnsi="Avant Garde" w:cs="Arial"/>
          <w:sz w:val="24"/>
          <w:szCs w:val="24"/>
        </w:rPr>
        <w:t>Ambas direcciones colaborarán en la implementación de programas de capacitación para los comerciantes, con el objetivo de elevar los estándares de calidad, seguridad y servicio en la venta de alimentos y productos en los parques, espacios públicos y áreas verdes.</w:t>
      </w:r>
    </w:p>
    <w:p w:rsidR="0023176D" w:rsidRDefault="0023176D" w:rsidP="0023176D">
      <w:pPr>
        <w:spacing w:after="0" w:line="240" w:lineRule="auto"/>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lang w:val="es-MX"/>
        </w:rPr>
      </w:pPr>
      <w:r w:rsidRPr="00332F57">
        <w:rPr>
          <w:rFonts w:ascii="Avant Garde" w:hAnsi="Avant Garde" w:cs="Arial"/>
          <w:b/>
          <w:bCs/>
          <w:sz w:val="24"/>
          <w:szCs w:val="24"/>
        </w:rPr>
        <w:t>Artículo</w:t>
      </w:r>
      <w:r w:rsidR="00607D01">
        <w:rPr>
          <w:rFonts w:ascii="Avant Garde" w:hAnsi="Avant Garde" w:cs="Arial"/>
          <w:b/>
          <w:bCs/>
          <w:sz w:val="24"/>
          <w:szCs w:val="24"/>
        </w:rPr>
        <w:t xml:space="preserve"> 49</w:t>
      </w:r>
      <w:r w:rsidRPr="00332F57">
        <w:rPr>
          <w:rFonts w:ascii="Avant Garde" w:hAnsi="Avant Garde" w:cs="Arial"/>
          <w:b/>
          <w:bCs/>
          <w:sz w:val="24"/>
          <w:szCs w:val="24"/>
        </w:rPr>
        <w:t xml:space="preserve">. </w:t>
      </w:r>
      <w:r>
        <w:rPr>
          <w:rFonts w:ascii="Avant Garde" w:hAnsi="Avant Garde" w:cs="Arial"/>
          <w:sz w:val="24"/>
          <w:szCs w:val="24"/>
          <w:lang w:val="es-MX"/>
        </w:rPr>
        <w:t xml:space="preserve">La Dirección de Gestión y Comercialización solicitará el apoyo de </w:t>
      </w:r>
      <w:r w:rsidRPr="00CD2B86">
        <w:rPr>
          <w:rFonts w:ascii="Avant Garde" w:hAnsi="Avant Garde" w:cs="Arial"/>
          <w:sz w:val="24"/>
          <w:szCs w:val="24"/>
          <w:lang w:val="es-MX"/>
        </w:rPr>
        <w:t xml:space="preserve">la </w:t>
      </w:r>
      <w:r>
        <w:rPr>
          <w:rFonts w:ascii="Avant Garde" w:hAnsi="Avant Garde" w:cs="Arial"/>
          <w:sz w:val="24"/>
          <w:szCs w:val="24"/>
          <w:lang w:val="es-MX"/>
        </w:rPr>
        <w:t>Dirección de Comercio y Consumo para</w:t>
      </w:r>
      <w:r w:rsidRPr="00CD2B86">
        <w:rPr>
          <w:rFonts w:ascii="Avant Garde" w:hAnsi="Avant Garde" w:cs="Arial"/>
          <w:sz w:val="24"/>
          <w:szCs w:val="24"/>
          <w:lang w:val="es-MX"/>
        </w:rPr>
        <w:t xml:space="preserve"> regular la venta de alimentos y productos en los parques </w:t>
      </w:r>
      <w:r>
        <w:rPr>
          <w:rFonts w:ascii="Avant Garde" w:hAnsi="Avant Garde" w:cs="Arial"/>
          <w:sz w:val="24"/>
          <w:szCs w:val="24"/>
          <w:lang w:val="es-MX"/>
        </w:rPr>
        <w:t>con la finalidad de</w:t>
      </w:r>
      <w:r w:rsidRPr="00CD2B86">
        <w:rPr>
          <w:rFonts w:ascii="Avant Garde" w:hAnsi="Avant Garde" w:cs="Arial"/>
          <w:sz w:val="24"/>
          <w:szCs w:val="24"/>
          <w:lang w:val="es-MX"/>
        </w:rPr>
        <w:t xml:space="preserve"> garant</w:t>
      </w:r>
      <w:r>
        <w:rPr>
          <w:rFonts w:ascii="Avant Garde" w:hAnsi="Avant Garde" w:cs="Arial"/>
          <w:sz w:val="24"/>
          <w:szCs w:val="24"/>
          <w:lang w:val="es-MX"/>
        </w:rPr>
        <w:t>izar la calidad y la seguridad de los mismos.</w:t>
      </w:r>
    </w:p>
    <w:p w:rsidR="0023176D" w:rsidRDefault="0023176D" w:rsidP="0023176D">
      <w:pPr>
        <w:spacing w:after="0" w:line="240" w:lineRule="auto"/>
        <w:jc w:val="both"/>
        <w:rPr>
          <w:rFonts w:ascii="Avant Garde" w:hAnsi="Avant Garde" w:cs="Arial"/>
          <w:sz w:val="24"/>
          <w:szCs w:val="24"/>
        </w:rPr>
      </w:pPr>
    </w:p>
    <w:p w:rsidR="0023176D" w:rsidRPr="00CD2B86" w:rsidRDefault="0023176D" w:rsidP="0023176D">
      <w:pPr>
        <w:spacing w:after="0" w:line="240" w:lineRule="auto"/>
        <w:jc w:val="both"/>
        <w:rPr>
          <w:rFonts w:ascii="Avant Garde" w:hAnsi="Avant Garde" w:cs="Arial"/>
          <w:sz w:val="24"/>
          <w:szCs w:val="24"/>
          <w:lang w:val="es-MX"/>
        </w:rPr>
      </w:pPr>
      <w:bookmarkStart w:id="7" w:name="_Hlk156498807"/>
      <w:r w:rsidRPr="00AA37EC">
        <w:rPr>
          <w:rFonts w:ascii="Avant Garde" w:hAnsi="Avant Garde" w:cs="Arial"/>
          <w:b/>
          <w:bCs/>
          <w:sz w:val="24"/>
          <w:szCs w:val="24"/>
        </w:rPr>
        <w:t>Artículo</w:t>
      </w:r>
      <w:r w:rsidR="00607D01">
        <w:rPr>
          <w:rFonts w:ascii="Avant Garde" w:hAnsi="Avant Garde" w:cs="Arial"/>
          <w:b/>
          <w:bCs/>
          <w:sz w:val="24"/>
          <w:szCs w:val="24"/>
        </w:rPr>
        <w:t xml:space="preserve"> 50</w:t>
      </w:r>
      <w:r w:rsidRPr="00AA37EC">
        <w:rPr>
          <w:rFonts w:ascii="Avant Garde" w:hAnsi="Avant Garde" w:cs="Arial"/>
          <w:b/>
          <w:bCs/>
          <w:sz w:val="24"/>
          <w:szCs w:val="24"/>
        </w:rPr>
        <w:t xml:space="preserve">. </w:t>
      </w:r>
      <w:r w:rsidRPr="00AA37EC">
        <w:rPr>
          <w:rFonts w:ascii="Avant Garde" w:hAnsi="Avant Garde" w:cs="Arial"/>
          <w:sz w:val="24"/>
          <w:szCs w:val="24"/>
          <w:lang w:val="es-MX"/>
        </w:rPr>
        <w:t xml:space="preserve">La Dirección de Gestión y Comercialización </w:t>
      </w:r>
      <w:bookmarkEnd w:id="7"/>
      <w:r w:rsidRPr="00AA37EC">
        <w:rPr>
          <w:rFonts w:ascii="Avant Garde" w:hAnsi="Avant Garde" w:cs="Arial"/>
          <w:sz w:val="24"/>
          <w:szCs w:val="24"/>
          <w:lang w:val="es-MX"/>
        </w:rPr>
        <w:t xml:space="preserve">promoverá </w:t>
      </w:r>
      <w:r>
        <w:rPr>
          <w:rFonts w:ascii="Avant Garde" w:hAnsi="Avant Garde" w:cs="Arial"/>
          <w:sz w:val="24"/>
          <w:szCs w:val="24"/>
          <w:lang w:val="es-MX"/>
        </w:rPr>
        <w:t xml:space="preserve">con quienes realizarán la venta de bienes en los parques, espacios públicos y áreas verdes, </w:t>
      </w:r>
      <w:r w:rsidRPr="00AA37EC">
        <w:rPr>
          <w:rFonts w:ascii="Avant Garde" w:hAnsi="Avant Garde" w:cs="Arial"/>
          <w:sz w:val="24"/>
          <w:szCs w:val="24"/>
          <w:lang w:val="es-MX"/>
        </w:rPr>
        <w:t>la comercialización de opciones saludables y sostenibles, y limitará el uso de envases desechables.</w:t>
      </w:r>
    </w:p>
    <w:p w:rsidR="00607D01" w:rsidRPr="00CD2B86" w:rsidRDefault="00607D01" w:rsidP="0023176D">
      <w:pPr>
        <w:spacing w:after="0" w:line="240" w:lineRule="auto"/>
        <w:jc w:val="both"/>
        <w:rPr>
          <w:rFonts w:ascii="Avant Garde" w:hAnsi="Avant Garde" w:cs="Arial"/>
          <w:sz w:val="24"/>
          <w:szCs w:val="24"/>
          <w:lang w:val="es-MX"/>
        </w:rPr>
      </w:pPr>
    </w:p>
    <w:p w:rsidR="0023176D" w:rsidRPr="00CD2B86" w:rsidRDefault="0023176D" w:rsidP="0023176D">
      <w:pPr>
        <w:spacing w:after="0" w:line="240" w:lineRule="auto"/>
        <w:jc w:val="both"/>
        <w:rPr>
          <w:rFonts w:ascii="Avant Garde" w:hAnsi="Avant Garde" w:cs="Arial"/>
          <w:sz w:val="24"/>
          <w:szCs w:val="24"/>
          <w:lang w:val="es-MX"/>
        </w:rPr>
      </w:pPr>
      <w:r w:rsidRPr="00CD2B86">
        <w:rPr>
          <w:rFonts w:ascii="Avant Garde" w:hAnsi="Avant Garde" w:cs="Arial"/>
          <w:b/>
          <w:bCs/>
          <w:sz w:val="24"/>
          <w:szCs w:val="24"/>
        </w:rPr>
        <w:t>Artículo</w:t>
      </w:r>
      <w:r w:rsidR="00607D01">
        <w:rPr>
          <w:rFonts w:ascii="Avant Garde" w:hAnsi="Avant Garde" w:cs="Arial"/>
          <w:b/>
          <w:bCs/>
          <w:sz w:val="24"/>
          <w:szCs w:val="24"/>
        </w:rPr>
        <w:t xml:space="preserve"> 51</w:t>
      </w:r>
      <w:r w:rsidRPr="00CD2B86">
        <w:rPr>
          <w:rFonts w:ascii="Avant Garde" w:hAnsi="Avant Garde" w:cs="Arial"/>
          <w:b/>
          <w:bCs/>
          <w:sz w:val="24"/>
          <w:szCs w:val="24"/>
        </w:rPr>
        <w:t xml:space="preserve">. </w:t>
      </w:r>
      <w:r w:rsidRPr="00CD2B86">
        <w:rPr>
          <w:rFonts w:ascii="Avant Garde" w:hAnsi="Avant Garde" w:cs="Arial"/>
          <w:sz w:val="24"/>
          <w:szCs w:val="24"/>
          <w:lang w:val="es-MX"/>
        </w:rPr>
        <w:t>La Dirección de Gestión y Comercialización</w:t>
      </w:r>
      <w:r w:rsidRPr="00CD2B86">
        <w:rPr>
          <w:rFonts w:ascii="Avant Garde" w:hAnsi="Avant Garde" w:cs="Arial"/>
          <w:sz w:val="24"/>
          <w:szCs w:val="24"/>
        </w:rPr>
        <w:t xml:space="preserve"> establecerá una lista detallada de productos y servicios permitidos en las áreas designadas, priorizando aquellos que promuevan la salud, el</w:t>
      </w:r>
      <w:r>
        <w:rPr>
          <w:rFonts w:ascii="Avant Garde" w:hAnsi="Avant Garde" w:cs="Arial"/>
          <w:sz w:val="24"/>
          <w:szCs w:val="24"/>
        </w:rPr>
        <w:t xml:space="preserve"> bienestar y la sostenibilidad, de conformidad a lo establecido en nuestra normativa municipal.</w:t>
      </w:r>
    </w:p>
    <w:p w:rsidR="0023176D" w:rsidRPr="00CD2B86" w:rsidRDefault="0023176D" w:rsidP="0023176D">
      <w:pPr>
        <w:spacing w:after="0" w:line="240" w:lineRule="auto"/>
        <w:jc w:val="both"/>
        <w:rPr>
          <w:rFonts w:ascii="Avant Garde" w:hAnsi="Avant Garde" w:cs="Arial"/>
          <w:sz w:val="24"/>
          <w:szCs w:val="24"/>
          <w:lang w:val="es-MX"/>
        </w:rPr>
      </w:pPr>
    </w:p>
    <w:p w:rsidR="0023176D" w:rsidRDefault="0023176D" w:rsidP="0023176D">
      <w:pPr>
        <w:spacing w:after="0" w:line="240" w:lineRule="auto"/>
        <w:jc w:val="both"/>
        <w:rPr>
          <w:rFonts w:ascii="Avant Garde" w:hAnsi="Avant Garde" w:cs="Arial"/>
          <w:sz w:val="24"/>
          <w:szCs w:val="24"/>
        </w:rPr>
      </w:pPr>
      <w:r w:rsidRPr="00CD2B86">
        <w:rPr>
          <w:rFonts w:ascii="Avant Garde" w:hAnsi="Avant Garde" w:cs="Arial"/>
          <w:b/>
          <w:bCs/>
          <w:sz w:val="24"/>
          <w:szCs w:val="24"/>
        </w:rPr>
        <w:t>Artículo</w:t>
      </w:r>
      <w:r w:rsidR="00607D01">
        <w:rPr>
          <w:rFonts w:ascii="Avant Garde" w:hAnsi="Avant Garde" w:cs="Arial"/>
          <w:b/>
          <w:bCs/>
          <w:sz w:val="24"/>
          <w:szCs w:val="24"/>
        </w:rPr>
        <w:t xml:space="preserve"> 52</w:t>
      </w:r>
      <w:r w:rsidRPr="00CD2B86">
        <w:rPr>
          <w:rFonts w:ascii="Avant Garde" w:hAnsi="Avant Garde" w:cs="Arial"/>
          <w:b/>
          <w:bCs/>
          <w:sz w:val="24"/>
          <w:szCs w:val="24"/>
        </w:rPr>
        <w:t>.</w:t>
      </w:r>
      <w:r w:rsidRPr="00CD2B86">
        <w:rPr>
          <w:rFonts w:ascii="Avant Garde" w:hAnsi="Avant Garde" w:cs="Arial"/>
          <w:sz w:val="24"/>
          <w:szCs w:val="24"/>
        </w:rPr>
        <w:t xml:space="preserve"> </w:t>
      </w:r>
      <w:r w:rsidRPr="000C375D">
        <w:rPr>
          <w:rFonts w:ascii="Avant Garde" w:hAnsi="Avant Garde" w:cs="Arial"/>
          <w:sz w:val="24"/>
          <w:szCs w:val="24"/>
        </w:rPr>
        <w:t>La</w:t>
      </w:r>
      <w:r>
        <w:rPr>
          <w:rFonts w:ascii="Avant Garde" w:hAnsi="Avant Garde" w:cs="Arial"/>
          <w:sz w:val="24"/>
          <w:szCs w:val="24"/>
        </w:rPr>
        <w:t xml:space="preserve"> Dirección General </w:t>
      </w:r>
      <w:r w:rsidRPr="00607D01">
        <w:rPr>
          <w:rFonts w:ascii="Avant Garde" w:hAnsi="Avant Garde" w:cs="Arial"/>
          <w:sz w:val="24"/>
          <w:szCs w:val="24"/>
        </w:rPr>
        <w:t>por medio de la Dirección de Operaciones,</w:t>
      </w:r>
      <w:r>
        <w:rPr>
          <w:rFonts w:ascii="Avant Garde" w:hAnsi="Avant Garde" w:cs="Arial"/>
          <w:sz w:val="24"/>
          <w:szCs w:val="24"/>
        </w:rPr>
        <w:t xml:space="preserve"> y</w:t>
      </w:r>
      <w:r w:rsidRPr="000C375D">
        <w:rPr>
          <w:rFonts w:ascii="Avant Garde" w:hAnsi="Avant Garde" w:cs="Arial"/>
          <w:sz w:val="24"/>
          <w:szCs w:val="24"/>
        </w:rPr>
        <w:t xml:space="preserve"> con el objetivo de garantizar la armonía y seguridad en parques, espacios públicos y áreas verdes, </w:t>
      </w:r>
      <w:r>
        <w:rPr>
          <w:rFonts w:ascii="Avant Garde" w:hAnsi="Avant Garde" w:cs="Arial"/>
          <w:sz w:val="24"/>
          <w:szCs w:val="24"/>
        </w:rPr>
        <w:t>llevara</w:t>
      </w:r>
      <w:r w:rsidRPr="000C375D">
        <w:rPr>
          <w:rFonts w:ascii="Avant Garde" w:hAnsi="Avant Garde" w:cs="Arial"/>
          <w:sz w:val="24"/>
          <w:szCs w:val="24"/>
        </w:rPr>
        <w:t xml:space="preserve"> a cabo</w:t>
      </w:r>
      <w:r>
        <w:rPr>
          <w:rFonts w:ascii="Avant Garde" w:hAnsi="Avant Garde" w:cs="Arial"/>
          <w:sz w:val="24"/>
          <w:szCs w:val="24"/>
        </w:rPr>
        <w:t xml:space="preserve"> </w:t>
      </w:r>
      <w:r w:rsidRPr="000C375D">
        <w:rPr>
          <w:rFonts w:ascii="Avant Garde" w:hAnsi="Avant Garde" w:cs="Arial"/>
          <w:sz w:val="24"/>
          <w:szCs w:val="24"/>
        </w:rPr>
        <w:t>evaluaciones periódicas del cumplimiento y la eficacia de los horarios y restricciones establecidos. Estas evaluaciones se realizarán de manera sistemática, aplicando un enfoque proactivo para adaptar las directrices a la dinámica cambiante de la comunidad.</w:t>
      </w:r>
    </w:p>
    <w:p w:rsidR="0023176D" w:rsidRDefault="0023176D" w:rsidP="0023176D">
      <w:pPr>
        <w:spacing w:after="0" w:line="240" w:lineRule="auto"/>
        <w:jc w:val="both"/>
        <w:rPr>
          <w:rFonts w:ascii="Avant Garde" w:hAnsi="Avant Garde" w:cs="Arial"/>
          <w:sz w:val="24"/>
          <w:szCs w:val="24"/>
        </w:rPr>
      </w:pPr>
    </w:p>
    <w:p w:rsidR="0023176D" w:rsidRDefault="0023176D" w:rsidP="0023176D">
      <w:pPr>
        <w:spacing w:after="0" w:line="240" w:lineRule="auto"/>
        <w:jc w:val="both"/>
        <w:rPr>
          <w:rFonts w:ascii="Avant Garde" w:hAnsi="Avant Garde" w:cs="Arial"/>
          <w:sz w:val="24"/>
          <w:szCs w:val="24"/>
        </w:rPr>
      </w:pPr>
      <w:r w:rsidRPr="000C375D">
        <w:rPr>
          <w:rFonts w:ascii="Avant Garde" w:hAnsi="Avant Garde" w:cs="Arial"/>
          <w:sz w:val="24"/>
          <w:szCs w:val="24"/>
        </w:rPr>
        <w:t>La evaluación no se limitará solo al cumplimiento, sino que incluirá un análisis detallado del impacto de los horarios y restricciones en la calidad de vida de los residentes, la preservación del entorno, la seguridad pública y el desarrollo de actividades comunitarias. Este análisis permitirá una toma de decisiones informada y centrada en resultados.</w:t>
      </w:r>
    </w:p>
    <w:p w:rsidR="0023176D" w:rsidRPr="00CD2B86" w:rsidRDefault="0023176D" w:rsidP="0023176D">
      <w:pPr>
        <w:spacing w:after="0" w:line="240" w:lineRule="auto"/>
        <w:jc w:val="both"/>
        <w:rPr>
          <w:rFonts w:ascii="Avant Garde" w:hAnsi="Avant Garde" w:cs="Arial"/>
          <w:sz w:val="24"/>
          <w:szCs w:val="24"/>
          <w:lang w:val="es-MX"/>
        </w:rPr>
      </w:pPr>
    </w:p>
    <w:p w:rsidR="0023176D" w:rsidRPr="00CD2B86" w:rsidRDefault="0023176D" w:rsidP="0023176D">
      <w:pPr>
        <w:spacing w:after="0" w:line="240" w:lineRule="auto"/>
        <w:jc w:val="center"/>
        <w:rPr>
          <w:rFonts w:ascii="Avant Garde" w:hAnsi="Avant Garde" w:cs="Arial"/>
          <w:b/>
          <w:sz w:val="24"/>
          <w:szCs w:val="24"/>
          <w:lang w:val="es-MX"/>
        </w:rPr>
      </w:pPr>
      <w:bookmarkStart w:id="8" w:name="_Hlk156655426"/>
      <w:r>
        <w:rPr>
          <w:rFonts w:ascii="Avant Garde" w:hAnsi="Avant Garde" w:cs="Arial"/>
          <w:b/>
          <w:sz w:val="24"/>
          <w:szCs w:val="24"/>
          <w:lang w:val="es-MX"/>
        </w:rPr>
        <w:t>Capítulo V</w:t>
      </w:r>
    </w:p>
    <w:p w:rsidR="0023176D" w:rsidRPr="00CD2B86" w:rsidRDefault="0023176D" w:rsidP="0023176D">
      <w:pPr>
        <w:spacing w:after="0" w:line="240" w:lineRule="auto"/>
        <w:jc w:val="center"/>
        <w:rPr>
          <w:rFonts w:ascii="Avant Garde" w:hAnsi="Avant Garde" w:cs="Arial"/>
          <w:b/>
          <w:sz w:val="24"/>
          <w:szCs w:val="24"/>
          <w:lang w:val="es-MX"/>
        </w:rPr>
      </w:pPr>
      <w:r w:rsidRPr="00CD2B86">
        <w:rPr>
          <w:rFonts w:ascii="Avant Garde" w:hAnsi="Avant Garde" w:cs="Arial"/>
          <w:b/>
          <w:sz w:val="24"/>
          <w:szCs w:val="24"/>
          <w:lang w:val="es-MX"/>
        </w:rPr>
        <w:t xml:space="preserve">Disposiciones Finales </w:t>
      </w:r>
    </w:p>
    <w:p w:rsidR="0023176D" w:rsidRPr="00CD2B86" w:rsidRDefault="0023176D" w:rsidP="0023176D">
      <w:pPr>
        <w:spacing w:after="0" w:line="240" w:lineRule="auto"/>
        <w:jc w:val="center"/>
        <w:rPr>
          <w:rFonts w:ascii="Avant Garde" w:hAnsi="Avant Garde" w:cs="Arial"/>
          <w:b/>
          <w:sz w:val="24"/>
          <w:szCs w:val="24"/>
          <w:lang w:val="es-MX"/>
        </w:rPr>
      </w:pPr>
    </w:p>
    <w:p w:rsidR="0023176D" w:rsidRPr="00CD2B86" w:rsidRDefault="0023176D" w:rsidP="0023176D">
      <w:pPr>
        <w:spacing w:after="0" w:line="240" w:lineRule="auto"/>
        <w:jc w:val="both"/>
        <w:rPr>
          <w:rFonts w:ascii="Avant Garde" w:hAnsi="Avant Garde" w:cs="Arial"/>
          <w:bCs/>
          <w:sz w:val="24"/>
          <w:szCs w:val="24"/>
        </w:rPr>
      </w:pPr>
      <w:r w:rsidRPr="00CD2B86">
        <w:rPr>
          <w:rFonts w:ascii="Avant Garde" w:hAnsi="Avant Garde" w:cs="Arial"/>
          <w:b/>
          <w:bCs/>
          <w:sz w:val="24"/>
          <w:szCs w:val="24"/>
        </w:rPr>
        <w:t>Artículo</w:t>
      </w:r>
      <w:r w:rsidR="00607D01">
        <w:rPr>
          <w:rFonts w:ascii="Avant Garde" w:hAnsi="Avant Garde" w:cs="Arial"/>
          <w:b/>
          <w:bCs/>
          <w:sz w:val="24"/>
          <w:szCs w:val="24"/>
        </w:rPr>
        <w:t xml:space="preserve"> 53</w:t>
      </w:r>
      <w:r w:rsidRPr="00CD2B86">
        <w:rPr>
          <w:rFonts w:ascii="Avant Garde" w:hAnsi="Avant Garde" w:cs="Arial"/>
          <w:b/>
          <w:bCs/>
          <w:sz w:val="24"/>
          <w:szCs w:val="24"/>
        </w:rPr>
        <w:t>.</w:t>
      </w:r>
      <w:r>
        <w:rPr>
          <w:rFonts w:ascii="Avant Garde" w:hAnsi="Avant Garde" w:cs="Arial"/>
          <w:bCs/>
          <w:sz w:val="24"/>
          <w:szCs w:val="24"/>
        </w:rPr>
        <w:t xml:space="preserve"> La Dirección General </w:t>
      </w:r>
      <w:r w:rsidRPr="00CD2B86">
        <w:rPr>
          <w:rFonts w:ascii="Avant Garde" w:hAnsi="Avant Garde" w:cs="Arial"/>
          <w:bCs/>
          <w:sz w:val="24"/>
          <w:szCs w:val="24"/>
        </w:rPr>
        <w:t>promoverá la cooperación y coordinación entre las autoridades municipales, estatales y federales, así como con organismos no gubernamentales y el sector privado, con el fin de fortalecer las acciones conjuntas para el cuidado, preservación y mejora de los parques, espacios públicos y áreas verdes en el municipio.</w:t>
      </w:r>
    </w:p>
    <w:p w:rsidR="0023176D" w:rsidRPr="00CD2B86" w:rsidRDefault="0023176D" w:rsidP="0023176D">
      <w:pPr>
        <w:spacing w:after="0" w:line="240" w:lineRule="auto"/>
        <w:jc w:val="both"/>
        <w:rPr>
          <w:rFonts w:ascii="Avant Garde" w:hAnsi="Avant Garde" w:cs="Arial"/>
          <w:bCs/>
          <w:sz w:val="24"/>
          <w:szCs w:val="24"/>
        </w:rPr>
      </w:pPr>
    </w:p>
    <w:p w:rsidR="0023176D" w:rsidRPr="005435FE" w:rsidRDefault="0023176D" w:rsidP="0023176D">
      <w:pPr>
        <w:spacing w:after="0" w:line="240" w:lineRule="auto"/>
        <w:jc w:val="both"/>
        <w:rPr>
          <w:rFonts w:ascii="Avant Garde" w:hAnsi="Avant Garde" w:cs="Arial"/>
          <w:bCs/>
          <w:sz w:val="24"/>
          <w:szCs w:val="24"/>
          <w:lang w:val="es-MX"/>
        </w:rPr>
      </w:pPr>
      <w:r w:rsidRPr="00CD2B86">
        <w:rPr>
          <w:rFonts w:ascii="Avant Garde" w:hAnsi="Avant Garde" w:cs="Arial"/>
          <w:b/>
          <w:bCs/>
          <w:sz w:val="24"/>
          <w:szCs w:val="24"/>
        </w:rPr>
        <w:t>Artículo</w:t>
      </w:r>
      <w:r w:rsidR="00607D01">
        <w:rPr>
          <w:rFonts w:ascii="Avant Garde" w:hAnsi="Avant Garde" w:cs="Arial"/>
          <w:b/>
          <w:bCs/>
          <w:sz w:val="24"/>
          <w:szCs w:val="24"/>
        </w:rPr>
        <w:t xml:space="preserve"> 54</w:t>
      </w:r>
      <w:r w:rsidRPr="00CD2B86">
        <w:rPr>
          <w:rFonts w:ascii="Avant Garde" w:hAnsi="Avant Garde" w:cs="Arial"/>
          <w:b/>
          <w:bCs/>
          <w:sz w:val="24"/>
          <w:szCs w:val="24"/>
        </w:rPr>
        <w:t>.</w:t>
      </w:r>
      <w:r w:rsidRPr="00CD2B86">
        <w:rPr>
          <w:rFonts w:ascii="Avant Garde" w:hAnsi="Avant Garde" w:cs="Arial"/>
          <w:bCs/>
          <w:sz w:val="24"/>
          <w:szCs w:val="24"/>
        </w:rPr>
        <w:t xml:space="preserve"> Las disposiciones emitidas por las Entidades y Dependencias que estén vigentes serán complementarias para la correcta aplicación de estos lineamientos, siempre en concordancia con sus principios y objetivos. Estas disposiciones podrán incluir pautas específicas para la implementación de proyectos, criterios adicionales para la obtención de permisos y cualquier otro aspecto necesario para el cumplimiento de los objetivos establecidos en estos lineamientos.</w:t>
      </w:r>
    </w:p>
    <w:bookmarkEnd w:id="8"/>
    <w:p w:rsidR="0023176D" w:rsidRDefault="0023176D" w:rsidP="0023176D">
      <w:pPr>
        <w:spacing w:after="0" w:line="240" w:lineRule="auto"/>
        <w:jc w:val="both"/>
        <w:rPr>
          <w:rFonts w:ascii="Avant Garde" w:hAnsi="Avant Garde" w:cs="Arial"/>
          <w:b/>
          <w:sz w:val="24"/>
          <w:szCs w:val="24"/>
          <w:lang w:val="es-MX"/>
        </w:rPr>
      </w:pPr>
    </w:p>
    <w:p w:rsidR="00607D01" w:rsidRDefault="006573C1" w:rsidP="0023176D">
      <w:pPr>
        <w:spacing w:after="0" w:line="240" w:lineRule="auto"/>
        <w:jc w:val="both"/>
        <w:rPr>
          <w:rFonts w:ascii="Avant Garde" w:hAnsi="Avant Garde" w:cs="Arial"/>
          <w:b/>
          <w:sz w:val="24"/>
          <w:szCs w:val="24"/>
          <w:lang w:val="es-MX"/>
        </w:rPr>
      </w:pPr>
      <w:r>
        <w:rPr>
          <w:rFonts w:ascii="Avant Garde" w:hAnsi="Avant Garde" w:cs="Arial"/>
          <w:b/>
          <w:sz w:val="24"/>
          <w:szCs w:val="24"/>
          <w:lang w:val="es-MX"/>
        </w:rPr>
        <w:t xml:space="preserve">Artículo 55. </w:t>
      </w:r>
      <w:r>
        <w:rPr>
          <w:rFonts w:ascii="Avant Garde" w:hAnsi="Avant Garde" w:cs="Arial"/>
          <w:sz w:val="24"/>
          <w:szCs w:val="24"/>
          <w:lang w:val="es-MX"/>
        </w:rPr>
        <w:t xml:space="preserve">Los casos no </w:t>
      </w:r>
      <w:r w:rsidRPr="006573C1">
        <w:rPr>
          <w:rFonts w:ascii="Avant Garde" w:hAnsi="Avant Garde" w:cs="Arial"/>
          <w:sz w:val="24"/>
          <w:szCs w:val="24"/>
          <w:lang w:val="es-MX"/>
        </w:rPr>
        <w:t>previsto</w:t>
      </w:r>
      <w:r>
        <w:rPr>
          <w:rFonts w:ascii="Avant Garde" w:hAnsi="Avant Garde" w:cs="Arial"/>
          <w:sz w:val="24"/>
          <w:szCs w:val="24"/>
          <w:lang w:val="es-MX"/>
        </w:rPr>
        <w:t>s</w:t>
      </w:r>
      <w:r w:rsidRPr="006573C1">
        <w:rPr>
          <w:rFonts w:ascii="Avant Garde" w:hAnsi="Avant Garde" w:cs="Arial"/>
          <w:sz w:val="24"/>
          <w:szCs w:val="24"/>
          <w:lang w:val="es-MX"/>
        </w:rPr>
        <w:t xml:space="preserve"> en los presentes Lineamientos, será</w:t>
      </w:r>
      <w:r>
        <w:rPr>
          <w:rFonts w:ascii="Avant Garde" w:hAnsi="Avant Garde" w:cs="Arial"/>
          <w:sz w:val="24"/>
          <w:szCs w:val="24"/>
          <w:lang w:val="es-MX"/>
        </w:rPr>
        <w:t>n</w:t>
      </w:r>
      <w:r w:rsidRPr="006573C1">
        <w:rPr>
          <w:rFonts w:ascii="Avant Garde" w:hAnsi="Avant Garde" w:cs="Arial"/>
          <w:sz w:val="24"/>
          <w:szCs w:val="24"/>
          <w:lang w:val="es-MX"/>
        </w:rPr>
        <w:t xml:space="preserve"> resuelto</w:t>
      </w:r>
      <w:r>
        <w:rPr>
          <w:rFonts w:ascii="Avant Garde" w:hAnsi="Avant Garde" w:cs="Arial"/>
          <w:sz w:val="24"/>
          <w:szCs w:val="24"/>
          <w:lang w:val="es-MX"/>
        </w:rPr>
        <w:t>s</w:t>
      </w:r>
      <w:r w:rsidRPr="006573C1">
        <w:rPr>
          <w:rFonts w:ascii="Avant Garde" w:hAnsi="Avant Garde" w:cs="Arial"/>
          <w:sz w:val="24"/>
          <w:szCs w:val="24"/>
          <w:lang w:val="es-MX"/>
        </w:rPr>
        <w:t xml:space="preserve"> por la Dirección General</w:t>
      </w:r>
      <w:r>
        <w:rPr>
          <w:rFonts w:ascii="Avant Garde" w:hAnsi="Avant Garde" w:cs="Arial"/>
          <w:b/>
          <w:sz w:val="24"/>
          <w:szCs w:val="24"/>
          <w:lang w:val="es-MX"/>
        </w:rPr>
        <w:t>.</w:t>
      </w:r>
    </w:p>
    <w:p w:rsidR="00607D01" w:rsidRDefault="00607D01" w:rsidP="0023176D">
      <w:pPr>
        <w:spacing w:after="0" w:line="240" w:lineRule="auto"/>
        <w:jc w:val="both"/>
        <w:rPr>
          <w:rFonts w:ascii="Avant Garde" w:hAnsi="Avant Garde" w:cs="Arial"/>
          <w:b/>
          <w:sz w:val="24"/>
          <w:szCs w:val="24"/>
          <w:lang w:val="es-MX"/>
        </w:rPr>
      </w:pPr>
    </w:p>
    <w:p w:rsidR="00607D01" w:rsidRPr="00CD2B86" w:rsidRDefault="00607D01" w:rsidP="0023176D">
      <w:pPr>
        <w:spacing w:after="0" w:line="240" w:lineRule="auto"/>
        <w:jc w:val="both"/>
        <w:rPr>
          <w:rFonts w:ascii="Avant Garde" w:hAnsi="Avant Garde" w:cs="Arial"/>
          <w:b/>
          <w:sz w:val="24"/>
          <w:szCs w:val="24"/>
          <w:lang w:val="es-MX"/>
        </w:rPr>
      </w:pPr>
    </w:p>
    <w:p w:rsidR="0023176D" w:rsidRPr="00CD2B86" w:rsidRDefault="0023176D" w:rsidP="0023176D">
      <w:pPr>
        <w:spacing w:after="0" w:line="240" w:lineRule="auto"/>
        <w:jc w:val="center"/>
        <w:rPr>
          <w:rFonts w:ascii="Avant Garde" w:hAnsi="Avant Garde" w:cs="Arial"/>
          <w:b/>
          <w:bCs/>
          <w:sz w:val="24"/>
          <w:szCs w:val="24"/>
          <w:lang w:val="es-MX"/>
        </w:rPr>
      </w:pPr>
      <w:r w:rsidRPr="00CD2B86">
        <w:rPr>
          <w:rFonts w:ascii="Avant Garde" w:hAnsi="Avant Garde" w:cs="Arial"/>
          <w:b/>
          <w:bCs/>
          <w:sz w:val="24"/>
          <w:szCs w:val="24"/>
          <w:lang w:val="es-MX"/>
        </w:rPr>
        <w:t>TRANSITORIO</w:t>
      </w:r>
    </w:p>
    <w:p w:rsidR="0023176D" w:rsidRPr="00CD2B86" w:rsidRDefault="0023176D" w:rsidP="0023176D">
      <w:pPr>
        <w:spacing w:after="0" w:line="240" w:lineRule="auto"/>
        <w:jc w:val="both"/>
        <w:rPr>
          <w:rFonts w:ascii="Avant Garde" w:hAnsi="Avant Garde" w:cs="Arial"/>
          <w:sz w:val="24"/>
          <w:szCs w:val="24"/>
          <w:lang w:val="es-MX"/>
        </w:rPr>
      </w:pPr>
    </w:p>
    <w:p w:rsidR="0023176D" w:rsidRPr="00CD2B86" w:rsidRDefault="0023176D" w:rsidP="0023176D">
      <w:pPr>
        <w:spacing w:after="0" w:line="240" w:lineRule="auto"/>
        <w:jc w:val="both"/>
        <w:rPr>
          <w:rFonts w:ascii="Avant Garde" w:hAnsi="Avant Garde" w:cs="Arial"/>
          <w:sz w:val="24"/>
          <w:szCs w:val="24"/>
          <w:lang w:val="es-MX"/>
        </w:rPr>
      </w:pPr>
      <w:r w:rsidRPr="00CD2B86">
        <w:rPr>
          <w:rFonts w:ascii="Avant Garde" w:hAnsi="Avant Garde" w:cs="Arial"/>
          <w:b/>
          <w:sz w:val="24"/>
          <w:szCs w:val="24"/>
          <w:lang w:val="es-MX"/>
        </w:rPr>
        <w:t>ÚNICO. –</w:t>
      </w:r>
      <w:r w:rsidRPr="00CD2B86">
        <w:rPr>
          <w:rFonts w:ascii="Avant Garde" w:hAnsi="Avant Garde" w:cs="Arial"/>
          <w:sz w:val="24"/>
          <w:szCs w:val="24"/>
          <w:lang w:val="es-MX"/>
        </w:rPr>
        <w:t xml:space="preserve"> Los presentes Lineamientos entrarán en vigor a partir de la fecha de suscripción y serán divulgados a través de la gaceta municipal.</w:t>
      </w:r>
    </w:p>
    <w:p w:rsidR="0023176D" w:rsidRDefault="0023176D" w:rsidP="0023176D">
      <w:pPr>
        <w:spacing w:after="0" w:line="240" w:lineRule="auto"/>
        <w:jc w:val="both"/>
        <w:rPr>
          <w:rFonts w:ascii="Avant Garde" w:hAnsi="Avant Garde" w:cs="Arial"/>
          <w:b/>
          <w:sz w:val="24"/>
          <w:szCs w:val="24"/>
          <w:lang w:val="es-MX"/>
        </w:rPr>
      </w:pPr>
    </w:p>
    <w:p w:rsidR="00607D01" w:rsidRDefault="00607D01" w:rsidP="0023176D">
      <w:pPr>
        <w:spacing w:after="0" w:line="240" w:lineRule="auto"/>
        <w:jc w:val="both"/>
        <w:rPr>
          <w:rFonts w:ascii="Avant Garde" w:hAnsi="Avant Garde" w:cs="Arial"/>
          <w:b/>
          <w:sz w:val="24"/>
          <w:szCs w:val="24"/>
          <w:lang w:val="es-MX"/>
        </w:rPr>
      </w:pPr>
    </w:p>
    <w:p w:rsidR="00607D01" w:rsidRPr="00CD2B86" w:rsidRDefault="00607D01" w:rsidP="0023176D">
      <w:pPr>
        <w:spacing w:after="0" w:line="240" w:lineRule="auto"/>
        <w:jc w:val="both"/>
        <w:rPr>
          <w:rFonts w:ascii="Avant Garde" w:hAnsi="Avant Garde" w:cs="Arial"/>
          <w:b/>
          <w:sz w:val="24"/>
          <w:szCs w:val="24"/>
          <w:lang w:val="es-MX"/>
        </w:rPr>
      </w:pPr>
    </w:p>
    <w:p w:rsidR="00607D01" w:rsidRPr="00CD2B86" w:rsidRDefault="00607D01" w:rsidP="00607D01">
      <w:pPr>
        <w:spacing w:after="0" w:line="240" w:lineRule="auto"/>
        <w:jc w:val="center"/>
        <w:rPr>
          <w:rFonts w:ascii="Avant Garde" w:hAnsi="Avant Garde" w:cs="Arial"/>
          <w:b/>
          <w:sz w:val="24"/>
          <w:szCs w:val="24"/>
          <w:lang w:val="es-MX"/>
        </w:rPr>
      </w:pPr>
      <w:r>
        <w:rPr>
          <w:rFonts w:ascii="Avant Garde" w:hAnsi="Avant Garde" w:cs="Arial"/>
          <w:b/>
          <w:sz w:val="24"/>
          <w:szCs w:val="24"/>
          <w:lang w:val="es-MX"/>
        </w:rPr>
        <w:t xml:space="preserve">León, Guanajuato, a 12 de </w:t>
      </w:r>
      <w:proofErr w:type="gramStart"/>
      <w:r>
        <w:rPr>
          <w:rFonts w:ascii="Avant Garde" w:hAnsi="Avant Garde" w:cs="Arial"/>
          <w:b/>
          <w:sz w:val="24"/>
          <w:szCs w:val="24"/>
          <w:lang w:val="es-MX"/>
        </w:rPr>
        <w:t>Febrero</w:t>
      </w:r>
      <w:proofErr w:type="gramEnd"/>
      <w:r w:rsidRPr="00CD2B86">
        <w:rPr>
          <w:rFonts w:ascii="Avant Garde" w:hAnsi="Avant Garde" w:cs="Arial"/>
          <w:b/>
          <w:sz w:val="24"/>
          <w:szCs w:val="24"/>
          <w:lang w:val="es-MX"/>
        </w:rPr>
        <w:t xml:space="preserve"> de 2024.</w:t>
      </w:r>
    </w:p>
    <w:p w:rsidR="00607D01" w:rsidRPr="00CD2B86" w:rsidRDefault="00607D01" w:rsidP="00607D01">
      <w:pPr>
        <w:spacing w:after="0" w:line="240" w:lineRule="auto"/>
        <w:jc w:val="center"/>
        <w:rPr>
          <w:rFonts w:ascii="Avant Garde" w:hAnsi="Avant Garde" w:cs="Arial"/>
          <w:sz w:val="24"/>
          <w:szCs w:val="24"/>
          <w:lang w:val="es-MX"/>
        </w:rPr>
      </w:pPr>
    </w:p>
    <w:p w:rsidR="00607D01" w:rsidRPr="00CD2B86" w:rsidRDefault="00607D01" w:rsidP="00607D01">
      <w:pPr>
        <w:spacing w:after="0" w:line="240" w:lineRule="auto"/>
        <w:jc w:val="center"/>
        <w:rPr>
          <w:rFonts w:ascii="Avant Garde" w:hAnsi="Avant Garde" w:cs="Arial"/>
          <w:sz w:val="24"/>
          <w:szCs w:val="24"/>
          <w:lang w:val="es-MX"/>
        </w:rPr>
      </w:pPr>
    </w:p>
    <w:p w:rsidR="00607D01" w:rsidRPr="00CD2B86" w:rsidRDefault="00607D01" w:rsidP="00607D01">
      <w:pPr>
        <w:spacing w:after="0" w:line="240" w:lineRule="auto"/>
        <w:jc w:val="center"/>
        <w:rPr>
          <w:rFonts w:ascii="Avant Garde" w:hAnsi="Avant Garde" w:cs="Arial"/>
          <w:sz w:val="24"/>
          <w:szCs w:val="24"/>
          <w:lang w:val="es-MX"/>
        </w:rPr>
      </w:pPr>
    </w:p>
    <w:p w:rsidR="00607D01" w:rsidRPr="00CD2B86" w:rsidRDefault="00607D01" w:rsidP="00607D01">
      <w:pPr>
        <w:spacing w:after="0" w:line="240" w:lineRule="auto"/>
        <w:jc w:val="center"/>
        <w:rPr>
          <w:rFonts w:ascii="Avant Garde" w:hAnsi="Avant Garde" w:cs="Arial"/>
          <w:b/>
          <w:bCs/>
          <w:sz w:val="24"/>
          <w:szCs w:val="24"/>
          <w:lang w:val="es-MX"/>
        </w:rPr>
      </w:pPr>
      <w:r w:rsidRPr="00CD2B86">
        <w:rPr>
          <w:rFonts w:ascii="Avant Garde" w:hAnsi="Avant Garde" w:cs="Arial"/>
          <w:b/>
          <w:bCs/>
          <w:sz w:val="24"/>
          <w:szCs w:val="24"/>
          <w:lang w:val="es-MX"/>
        </w:rPr>
        <w:t>C.P. Carlos Salvador Martínez Bravo</w:t>
      </w:r>
    </w:p>
    <w:p w:rsidR="00607D01" w:rsidRPr="00CD2B86" w:rsidRDefault="00607D01" w:rsidP="00607D01">
      <w:pPr>
        <w:spacing w:after="0" w:line="240" w:lineRule="auto"/>
        <w:jc w:val="center"/>
        <w:rPr>
          <w:rFonts w:ascii="Avant Garde" w:hAnsi="Avant Garde" w:cs="Arial"/>
          <w:b/>
          <w:bCs/>
          <w:sz w:val="24"/>
          <w:szCs w:val="24"/>
          <w:lang w:val="es-MX"/>
        </w:rPr>
      </w:pPr>
      <w:r w:rsidRPr="00CD2B86">
        <w:rPr>
          <w:rFonts w:ascii="Avant Garde" w:hAnsi="Avant Garde" w:cs="Arial"/>
          <w:b/>
          <w:bCs/>
          <w:sz w:val="24"/>
          <w:szCs w:val="24"/>
          <w:lang w:val="es-MX"/>
        </w:rPr>
        <w:t>Director General de Parques y Espacios Públicos</w:t>
      </w:r>
    </w:p>
    <w:p w:rsidR="0023176D" w:rsidRPr="00607D01" w:rsidRDefault="0023176D" w:rsidP="0023176D">
      <w:pPr>
        <w:spacing w:after="0" w:line="240" w:lineRule="auto"/>
        <w:jc w:val="both"/>
        <w:rPr>
          <w:rFonts w:ascii="Avant Garde" w:hAnsi="Avant Garde" w:cs="Arial"/>
          <w:b/>
          <w:sz w:val="24"/>
          <w:szCs w:val="24"/>
          <w:lang w:val="es-MX"/>
        </w:rPr>
      </w:pPr>
    </w:p>
    <w:sectPr w:rsidR="0023176D" w:rsidRPr="00607D0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23" w:rsidRDefault="00662A23" w:rsidP="0023176D">
      <w:pPr>
        <w:spacing w:after="0" w:line="240" w:lineRule="auto"/>
      </w:pPr>
      <w:r>
        <w:separator/>
      </w:r>
    </w:p>
  </w:endnote>
  <w:endnote w:type="continuationSeparator" w:id="0">
    <w:p w:rsidR="00662A23" w:rsidRDefault="00662A23" w:rsidP="0023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Avant Garde">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23" w:rsidRDefault="00662A23" w:rsidP="0023176D">
      <w:pPr>
        <w:spacing w:after="0" w:line="240" w:lineRule="auto"/>
      </w:pPr>
      <w:r>
        <w:separator/>
      </w:r>
    </w:p>
  </w:footnote>
  <w:footnote w:type="continuationSeparator" w:id="0">
    <w:p w:rsidR="00662A23" w:rsidRDefault="00662A23" w:rsidP="0023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6D" w:rsidRDefault="0023176D" w:rsidP="0023176D">
    <w:pPr>
      <w:pStyle w:val="Header"/>
      <w:jc w:val="center"/>
    </w:pPr>
    <w:r>
      <w:rPr>
        <w:rFonts w:ascii="Calibri" w:hAnsi="Calibri"/>
        <w:noProof/>
        <w:color w:val="2E75B5"/>
        <w:sz w:val="26"/>
        <w:szCs w:val="26"/>
        <w:bdr w:val="none" w:sz="0" w:space="0" w:color="auto" w:frame="1"/>
        <w:lang w:eastAsia="es-ES"/>
      </w:rPr>
      <w:drawing>
        <wp:inline distT="0" distB="0" distL="0" distR="0" wp14:anchorId="1F9542B1" wp14:editId="3C2C3C3E">
          <wp:extent cx="2209800" cy="885825"/>
          <wp:effectExtent l="0" t="0" r="0" b="9525"/>
          <wp:docPr id="1" name="Imagen 1" descr="https://lh6.googleusercontent.com/h9xO87v3BVDJWzEDg6VF1uv04Y8TZfBI-D9uI6X7olGl3Eu55HDPjgAPfnCqz9oyprDVwcH7_YRK07CAb7Fxl9RWzSa1fCy48qBMNNQAIEmHir_LW0_OMFqt-SqkhWbfVOaBIRmG3XvuCknR9c97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9xO87v3BVDJWzEDg6VF1uv04Y8TZfBI-D9uI6X7olGl3Eu55HDPjgAPfnCqz9oyprDVwcH7_YRK07CAb7Fxl9RWzSa1fCy48qBMNNQAIEmHir_LW0_OMFqt-SqkhWbfVOaBIRmG3XvuCknR9c97J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4F3"/>
    <w:multiLevelType w:val="hybridMultilevel"/>
    <w:tmpl w:val="24EE4938"/>
    <w:lvl w:ilvl="0" w:tplc="6FFA3C9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3A3A34"/>
    <w:multiLevelType w:val="hybridMultilevel"/>
    <w:tmpl w:val="CE6EF088"/>
    <w:lvl w:ilvl="0" w:tplc="3C7A81D2">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DFA6902"/>
    <w:multiLevelType w:val="hybridMultilevel"/>
    <w:tmpl w:val="98F45C46"/>
    <w:lvl w:ilvl="0" w:tplc="869C826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CD28F1"/>
    <w:multiLevelType w:val="hybridMultilevel"/>
    <w:tmpl w:val="41605CA8"/>
    <w:lvl w:ilvl="0" w:tplc="1EA296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D06AA2"/>
    <w:multiLevelType w:val="hybridMultilevel"/>
    <w:tmpl w:val="6B9E2C92"/>
    <w:lvl w:ilvl="0" w:tplc="4596229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5C5753"/>
    <w:multiLevelType w:val="hybridMultilevel"/>
    <w:tmpl w:val="888CD6AA"/>
    <w:lvl w:ilvl="0" w:tplc="B852B03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E3307"/>
    <w:multiLevelType w:val="hybridMultilevel"/>
    <w:tmpl w:val="9B2EA12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05342D"/>
    <w:multiLevelType w:val="hybridMultilevel"/>
    <w:tmpl w:val="A64C52FA"/>
    <w:lvl w:ilvl="0" w:tplc="AD30A834">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02"/>
    <w:rsid w:val="0023176D"/>
    <w:rsid w:val="002E0202"/>
    <w:rsid w:val="004721CC"/>
    <w:rsid w:val="00541278"/>
    <w:rsid w:val="00607D01"/>
    <w:rsid w:val="006573C1"/>
    <w:rsid w:val="00662A23"/>
    <w:rsid w:val="008B522F"/>
    <w:rsid w:val="00AC0AF2"/>
    <w:rsid w:val="00B070FC"/>
    <w:rsid w:val="00BB7F91"/>
    <w:rsid w:val="00BD0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D5159-A60F-4480-A934-65DC036D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ñeta,Párrafo de lista 2,lp1,Cita texto,Footnote,List Paragraph1,Listas"/>
    <w:basedOn w:val="Normal"/>
    <w:link w:val="ListParagraphChar"/>
    <w:uiPriority w:val="34"/>
    <w:qFormat/>
    <w:rsid w:val="0023176D"/>
    <w:pPr>
      <w:ind w:left="720"/>
      <w:contextualSpacing/>
    </w:pPr>
  </w:style>
  <w:style w:type="paragraph" w:styleId="CommentText">
    <w:name w:val="annotation text"/>
    <w:basedOn w:val="Normal"/>
    <w:link w:val="CommentTextChar"/>
    <w:uiPriority w:val="99"/>
    <w:unhideWhenUsed/>
    <w:rsid w:val="0023176D"/>
    <w:pPr>
      <w:spacing w:line="240" w:lineRule="auto"/>
    </w:pPr>
    <w:rPr>
      <w:sz w:val="20"/>
      <w:szCs w:val="20"/>
    </w:rPr>
  </w:style>
  <w:style w:type="character" w:customStyle="1" w:styleId="CommentTextChar">
    <w:name w:val="Comment Text Char"/>
    <w:basedOn w:val="DefaultParagraphFont"/>
    <w:link w:val="CommentText"/>
    <w:uiPriority w:val="99"/>
    <w:rsid w:val="0023176D"/>
    <w:rPr>
      <w:sz w:val="20"/>
      <w:szCs w:val="20"/>
    </w:rPr>
  </w:style>
  <w:style w:type="paragraph" w:styleId="NormalWeb">
    <w:name w:val="Normal (Web)"/>
    <w:basedOn w:val="Normal"/>
    <w:link w:val="NormalWebChar"/>
    <w:uiPriority w:val="99"/>
    <w:rsid w:val="0023176D"/>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NormalWebChar">
    <w:name w:val="Normal (Web) Char"/>
    <w:link w:val="NormalWeb"/>
    <w:uiPriority w:val="99"/>
    <w:locked/>
    <w:rsid w:val="0023176D"/>
    <w:rPr>
      <w:rFonts w:ascii="Times New Roman" w:eastAsia="Times New Roman" w:hAnsi="Times New Roman" w:cs="Times New Roman"/>
      <w:sz w:val="24"/>
      <w:szCs w:val="24"/>
      <w:lang w:val="es-MX" w:eastAsia="es-ES"/>
    </w:rPr>
  </w:style>
  <w:style w:type="character" w:customStyle="1" w:styleId="ListParagraphChar">
    <w:name w:val="List Paragraph Char"/>
    <w:aliases w:val="viñeta Char,Párrafo de lista 2 Char,lp1 Char,Cita texto Char,Footnote Char,List Paragraph1 Char,Listas Char"/>
    <w:link w:val="ListParagraph"/>
    <w:uiPriority w:val="34"/>
    <w:locked/>
    <w:rsid w:val="0023176D"/>
  </w:style>
  <w:style w:type="paragraph" w:styleId="Header">
    <w:name w:val="header"/>
    <w:basedOn w:val="Normal"/>
    <w:link w:val="HeaderChar"/>
    <w:uiPriority w:val="99"/>
    <w:unhideWhenUsed/>
    <w:rsid w:val="0023176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176D"/>
  </w:style>
  <w:style w:type="paragraph" w:styleId="Footer">
    <w:name w:val="footer"/>
    <w:basedOn w:val="Normal"/>
    <w:link w:val="FooterChar"/>
    <w:uiPriority w:val="99"/>
    <w:unhideWhenUsed/>
    <w:rsid w:val="002317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176D"/>
  </w:style>
  <w:style w:type="character" w:customStyle="1" w:styleId="fontstyle01">
    <w:name w:val="fontstyle01"/>
    <w:basedOn w:val="DefaultParagraphFont"/>
    <w:rsid w:val="0023176D"/>
    <w:rPr>
      <w:rFonts w:ascii="ArialMT" w:hAnsi="ArialMT" w:hint="default"/>
      <w:b w:val="0"/>
      <w:bCs w:val="0"/>
      <w:i w:val="0"/>
      <w:iCs w:val="0"/>
      <w:color w:val="000000"/>
      <w:sz w:val="24"/>
      <w:szCs w:val="24"/>
    </w:rPr>
  </w:style>
  <w:style w:type="character" w:customStyle="1" w:styleId="hgkelc">
    <w:name w:val="hgkelc"/>
    <w:basedOn w:val="DefaultParagraphFont"/>
    <w:rsid w:val="0023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4344</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lunam</dc:creator>
  <cp:keywords/>
  <dc:description/>
  <cp:lastModifiedBy>lunam</cp:lastModifiedBy>
  <cp:revision>5</cp:revision>
  <dcterms:created xsi:type="dcterms:W3CDTF">2024-02-12T20:16:00Z</dcterms:created>
  <dcterms:modified xsi:type="dcterms:W3CDTF">2024-02-13T00:19:00Z</dcterms:modified>
</cp:coreProperties>
</file>